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B" w:rsidRDefault="002B13FB" w:rsidP="002B13FB">
      <w:pPr>
        <w:widowControl w:val="0"/>
        <w:spacing w:before="120" w:after="120" w:line="230" w:lineRule="auto"/>
        <w:ind w:left="2835"/>
        <w:jc w:val="center"/>
        <w:rPr>
          <w:rFonts w:ascii="Times New Roman" w:hAnsi="Times New Roman"/>
          <w:bCs/>
          <w:sz w:val="24"/>
          <w:szCs w:val="24"/>
          <w:shd w:val="clear" w:color="auto" w:fill="FFFFFF"/>
        </w:rPr>
      </w:pPr>
      <w:bookmarkStart w:id="0" w:name="_GoBack"/>
      <w:bookmarkEnd w:id="0"/>
      <w:r w:rsidRPr="002B13FB">
        <w:rPr>
          <w:rFonts w:ascii="Times New Roman" w:hAnsi="Times New Roman"/>
          <w:bCs/>
          <w:sz w:val="24"/>
          <w:szCs w:val="24"/>
          <w:shd w:val="clear" w:color="auto" w:fill="FFFFFF"/>
        </w:rPr>
        <w:t>ЗАТВЕРДЖЕНО</w:t>
      </w:r>
      <w:r w:rsidRPr="002B13FB">
        <w:rPr>
          <w:rFonts w:ascii="Times New Roman" w:hAnsi="Times New Roman"/>
          <w:bCs/>
          <w:sz w:val="24"/>
          <w:szCs w:val="24"/>
          <w:shd w:val="clear" w:color="auto" w:fill="FFFFFF"/>
        </w:rPr>
        <w:br/>
        <w:t>постановою Кабінету Міністрів України</w:t>
      </w:r>
      <w:r w:rsidRPr="002B13FB">
        <w:rPr>
          <w:rFonts w:ascii="Times New Roman" w:hAnsi="Times New Roman"/>
          <w:bCs/>
          <w:sz w:val="24"/>
          <w:szCs w:val="24"/>
          <w:shd w:val="clear" w:color="auto" w:fill="FFFFFF"/>
        </w:rPr>
        <w:br/>
        <w:t>від 5 липня 2019 р. № 690</w:t>
      </w:r>
      <w:r w:rsidRPr="002B13FB">
        <w:rPr>
          <w:rFonts w:ascii="Times New Roman" w:hAnsi="Times New Roman"/>
          <w:bCs/>
          <w:sz w:val="24"/>
          <w:szCs w:val="24"/>
          <w:shd w:val="clear" w:color="auto" w:fill="FFFFFF"/>
        </w:rPr>
        <w:br/>
        <w:t>(в редакції постанови Кабінету Міністрів України</w:t>
      </w:r>
      <w:r w:rsidR="004E4D9F">
        <w:rPr>
          <w:rFonts w:ascii="Times New Roman" w:hAnsi="Times New Roman"/>
          <w:bCs/>
          <w:sz w:val="24"/>
          <w:szCs w:val="24"/>
          <w:shd w:val="clear" w:color="auto" w:fill="FFFFFF"/>
        </w:rPr>
        <w:br/>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4E4D9F" w:rsidRPr="002B13FB" w:rsidRDefault="004E4D9F" w:rsidP="002B13FB">
      <w:pPr>
        <w:widowControl w:val="0"/>
        <w:spacing w:before="120" w:after="120" w:line="230" w:lineRule="auto"/>
        <w:ind w:left="2835"/>
        <w:jc w:val="center"/>
        <w:rPr>
          <w:rFonts w:ascii="Times New Roman" w:hAnsi="Times New Roman"/>
          <w:bCs/>
          <w:sz w:val="24"/>
          <w:szCs w:val="24"/>
          <w:shd w:val="clear" w:color="auto" w:fill="FFFFFF"/>
        </w:rPr>
      </w:pPr>
    </w:p>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4E4D9F" w:rsidRPr="004E4D9F" w:rsidRDefault="004E4D9F" w:rsidP="004E4D9F">
      <w:pPr>
        <w:pStyle w:val="a3"/>
        <w:rPr>
          <w:rFonts w:asciiTheme="minorHAnsi" w:hAnsiTheme="minorHAnsi"/>
        </w:rPr>
      </w:pPr>
    </w:p>
    <w:p w:rsidR="002B13FB" w:rsidRPr="002B13FB" w:rsidRDefault="0031724A" w:rsidP="009D5B92">
      <w:pPr>
        <w:pStyle w:val="a3"/>
        <w:widowControl w:val="0"/>
        <w:spacing w:line="276" w:lineRule="auto"/>
        <w:ind w:firstLine="0"/>
        <w:jc w:val="both"/>
        <w:rPr>
          <w:rFonts w:ascii="Times New Roman" w:hAnsi="Times New Roman"/>
          <w:sz w:val="24"/>
          <w:szCs w:val="24"/>
        </w:rPr>
      </w:pPr>
      <w:proofErr w:type="spellStart"/>
      <w:r>
        <w:rPr>
          <w:rFonts w:ascii="Times New Roman" w:hAnsi="Times New Roman"/>
          <w:sz w:val="24"/>
          <w:szCs w:val="24"/>
        </w:rPr>
        <w:t>м.Камінь-Каширський</w:t>
      </w:r>
      <w:proofErr w:type="spellEnd"/>
      <w:r w:rsidR="002B13FB" w:rsidRPr="002B13FB">
        <w:rPr>
          <w:rFonts w:ascii="Times New Roman" w:hAnsi="Times New Roman"/>
          <w:sz w:val="24"/>
          <w:szCs w:val="24"/>
        </w:rPr>
        <w:tab/>
        <w:t xml:space="preserve">                                   </w:t>
      </w:r>
      <w:r>
        <w:rPr>
          <w:rFonts w:ascii="Times New Roman" w:hAnsi="Times New Roman"/>
          <w:sz w:val="24"/>
          <w:szCs w:val="24"/>
        </w:rPr>
        <w:t xml:space="preserve">                    </w:t>
      </w:r>
      <w:r w:rsidR="002B13FB" w:rsidRPr="002B13FB">
        <w:rPr>
          <w:rFonts w:ascii="Times New Roman" w:hAnsi="Times New Roman"/>
          <w:sz w:val="24"/>
          <w:szCs w:val="24"/>
        </w:rPr>
        <w:t xml:space="preserve"> ___ ________________ 20__ р.</w:t>
      </w:r>
    </w:p>
    <w:p w:rsidR="002B13FB" w:rsidRPr="000B7FB0" w:rsidRDefault="0031724A" w:rsidP="009D5B92">
      <w:pPr>
        <w:pStyle w:val="a3"/>
        <w:widowControl w:val="0"/>
        <w:spacing w:before="0" w:line="276" w:lineRule="auto"/>
        <w:ind w:firstLine="0"/>
        <w:jc w:val="both"/>
        <w:rPr>
          <w:rFonts w:ascii="Times New Roman" w:hAnsi="Times New Roman"/>
          <w:sz w:val="20"/>
        </w:rPr>
      </w:pPr>
      <w:r>
        <w:rPr>
          <w:rFonts w:ascii="Times New Roman" w:hAnsi="Times New Roman"/>
          <w:sz w:val="20"/>
        </w:rPr>
        <w:t xml:space="preserve">    </w:t>
      </w:r>
    </w:p>
    <w:p w:rsidR="0031724A" w:rsidRDefault="0031724A" w:rsidP="0031724A">
      <w:pPr>
        <w:pStyle w:val="a3"/>
        <w:widowControl w:val="0"/>
        <w:ind w:firstLine="0"/>
        <w:jc w:val="both"/>
        <w:rPr>
          <w:rFonts w:ascii="Times New Roman" w:hAnsi="Times New Roman"/>
          <w:sz w:val="24"/>
          <w:szCs w:val="24"/>
        </w:rPr>
      </w:pPr>
      <w:proofErr w:type="spellStart"/>
      <w:r>
        <w:rPr>
          <w:rFonts w:ascii="Times New Roman" w:hAnsi="Times New Roman"/>
          <w:sz w:val="24"/>
          <w:szCs w:val="24"/>
        </w:rPr>
        <w:t>Камінь-Каширське</w:t>
      </w:r>
      <w:proofErr w:type="spellEnd"/>
      <w:r>
        <w:rPr>
          <w:rFonts w:ascii="Times New Roman" w:hAnsi="Times New Roman"/>
          <w:sz w:val="24"/>
          <w:szCs w:val="24"/>
        </w:rPr>
        <w:t xml:space="preserve"> виробниче управління житлово-комунального господарства </w:t>
      </w:r>
      <w:r w:rsidR="002B13FB" w:rsidRPr="002B13FB">
        <w:rPr>
          <w:rFonts w:ascii="Times New Roman" w:hAnsi="Times New Roman"/>
          <w:sz w:val="24"/>
          <w:szCs w:val="24"/>
        </w:rPr>
        <w:t xml:space="preserve">в особі </w:t>
      </w:r>
      <w:r>
        <w:rPr>
          <w:rFonts w:ascii="Times New Roman" w:hAnsi="Times New Roman"/>
          <w:sz w:val="24"/>
          <w:szCs w:val="24"/>
        </w:rPr>
        <w:t xml:space="preserve">начальника </w:t>
      </w:r>
      <w:proofErr w:type="spellStart"/>
      <w:r>
        <w:rPr>
          <w:rFonts w:ascii="Times New Roman" w:hAnsi="Times New Roman"/>
          <w:sz w:val="24"/>
          <w:szCs w:val="24"/>
        </w:rPr>
        <w:t>Зрума</w:t>
      </w:r>
      <w:proofErr w:type="spellEnd"/>
      <w:r>
        <w:rPr>
          <w:rFonts w:ascii="Times New Roman" w:hAnsi="Times New Roman"/>
          <w:sz w:val="24"/>
          <w:szCs w:val="24"/>
        </w:rPr>
        <w:t xml:space="preserve"> Олександра Павловича,</w:t>
      </w:r>
      <w:r>
        <w:rPr>
          <w:rFonts w:ascii="Times New Roman" w:hAnsi="Times New Roman"/>
          <w:sz w:val="20"/>
        </w:rPr>
        <w:t xml:space="preserve"> </w:t>
      </w:r>
      <w:r w:rsidR="002B13FB" w:rsidRPr="002B13FB">
        <w:rPr>
          <w:rFonts w:ascii="Times New Roman" w:hAnsi="Times New Roman"/>
          <w:sz w:val="24"/>
          <w:szCs w:val="24"/>
        </w:rPr>
        <w:t xml:space="preserve">що діє на підставі </w:t>
      </w:r>
      <w:r>
        <w:rPr>
          <w:rFonts w:ascii="Times New Roman" w:hAnsi="Times New Roman"/>
          <w:sz w:val="24"/>
          <w:szCs w:val="24"/>
        </w:rPr>
        <w:t>Статуту,</w:t>
      </w:r>
      <w:r w:rsidR="002B13FB" w:rsidRPr="002B13FB">
        <w:rPr>
          <w:rFonts w:ascii="Times New Roman" w:hAnsi="Times New Roman"/>
          <w:sz w:val="24"/>
          <w:szCs w:val="24"/>
        </w:rPr>
        <w:t xml:space="preserve">(далі </w:t>
      </w:r>
      <w:r w:rsidR="002B13FB">
        <w:rPr>
          <w:rFonts w:ascii="Times New Roman" w:hAnsi="Times New Roman"/>
          <w:sz w:val="24"/>
          <w:szCs w:val="24"/>
        </w:rPr>
        <w:t>-</w:t>
      </w:r>
      <w:r w:rsidR="002B13FB"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sidR="002B13FB">
        <w:rPr>
          <w:rFonts w:ascii="Times New Roman" w:hAnsi="Times New Roman"/>
          <w:sz w:val="24"/>
          <w:szCs w:val="24"/>
        </w:rPr>
        <w:t>-</w:t>
      </w:r>
      <w:r w:rsidR="002B13FB" w:rsidRPr="002B13FB">
        <w:rPr>
          <w:rFonts w:ascii="Times New Roman" w:hAnsi="Times New Roman"/>
          <w:sz w:val="24"/>
          <w:szCs w:val="24"/>
        </w:rPr>
        <w:t xml:space="preserve"> споживач), з іншої сторони, уклали цей договір про таке.</w:t>
      </w:r>
    </w:p>
    <w:p w:rsidR="0031724A" w:rsidRPr="0031724A" w:rsidRDefault="002B13FB" w:rsidP="0031724A">
      <w:pPr>
        <w:pStyle w:val="a3"/>
        <w:widowControl w:val="0"/>
        <w:ind w:firstLine="0"/>
        <w:jc w:val="center"/>
        <w:rPr>
          <w:rFonts w:ascii="Times New Roman" w:hAnsi="Times New Roman"/>
          <w:sz w:val="24"/>
          <w:szCs w:val="24"/>
        </w:rPr>
      </w:pPr>
      <w:r w:rsidRPr="002B13FB">
        <w:rPr>
          <w:rFonts w:ascii="Times New Roman" w:hAnsi="Times New Roman"/>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Даний договір вважається укладеним через 30</w:t>
      </w:r>
      <w:r w:rsidR="0031724A">
        <w:rPr>
          <w:rFonts w:ascii="Times New Roman" w:hAnsi="Times New Roman"/>
          <w:sz w:val="24"/>
          <w:szCs w:val="24"/>
        </w:rPr>
        <w:t xml:space="preserve"> днів з моменту розміщення на </w:t>
      </w:r>
      <w:hyperlink r:id="rId5" w:history="1">
        <w:r w:rsidR="0031724A" w:rsidRPr="004C654B">
          <w:rPr>
            <w:rStyle w:val="a5"/>
            <w:rFonts w:ascii="Times New Roman" w:hAnsi="Times New Roman"/>
            <w:sz w:val="24"/>
            <w:szCs w:val="24"/>
          </w:rPr>
          <w:t>https://kmk-gromada.gov.ua/vuzhkg-15-12-55-29-02-2024</w:t>
        </w:r>
      </w:hyperlink>
      <w:r w:rsidR="0031724A">
        <w:rPr>
          <w:rFonts w:ascii="Times New Roman" w:hAnsi="Times New Roman"/>
          <w:sz w:val="24"/>
          <w:szCs w:val="24"/>
        </w:rPr>
        <w:t xml:space="preserve"> та </w:t>
      </w:r>
      <w:hyperlink r:id="rId6" w:history="1">
        <w:r w:rsidR="0031724A" w:rsidRPr="004C654B">
          <w:rPr>
            <w:rStyle w:val="a5"/>
            <w:rFonts w:ascii="Times New Roman" w:hAnsi="Times New Roman"/>
            <w:sz w:val="24"/>
            <w:szCs w:val="24"/>
          </w:rPr>
          <w:t>https://abon.com.ua/city/index/797</w:t>
        </w:r>
      </w:hyperlink>
      <w:r w:rsidR="0031724A">
        <w:rPr>
          <w:rFonts w:ascii="Times New Roman" w:hAnsi="Times New Roman"/>
          <w:sz w:val="24"/>
          <w:szCs w:val="24"/>
        </w:rPr>
        <w:t xml:space="preserve"> </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31724A" w:rsidRDefault="002B13FB" w:rsidP="0031724A">
      <w:pPr>
        <w:pStyle w:val="a3"/>
        <w:widowControl w:val="0"/>
        <w:jc w:val="both"/>
        <w:rPr>
          <w:rFonts w:ascii="Times New Roman" w:hAnsi="Times New Roman"/>
          <w:sz w:val="24"/>
          <w:szCs w:val="24"/>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7" w:history="1">
        <w:r w:rsidR="0031724A" w:rsidRPr="004C654B">
          <w:rPr>
            <w:rStyle w:val="a5"/>
            <w:rFonts w:ascii="Times New Roman" w:hAnsi="Times New Roman"/>
            <w:sz w:val="24"/>
            <w:szCs w:val="24"/>
          </w:rPr>
          <w:t>https://kmk-gromada.gov.ua/vuzhkg-15-12-55-29-02-2024</w:t>
        </w:r>
      </w:hyperlink>
      <w:r w:rsidR="0031724A">
        <w:rPr>
          <w:rFonts w:ascii="Times New Roman" w:hAnsi="Times New Roman"/>
          <w:sz w:val="24"/>
          <w:szCs w:val="24"/>
        </w:rPr>
        <w:t xml:space="preserve"> та </w:t>
      </w:r>
      <w:hyperlink r:id="rId8" w:history="1">
        <w:r w:rsidR="0031724A" w:rsidRPr="004C654B">
          <w:rPr>
            <w:rStyle w:val="a5"/>
            <w:rFonts w:ascii="Times New Roman" w:hAnsi="Times New Roman"/>
            <w:sz w:val="24"/>
            <w:szCs w:val="24"/>
          </w:rPr>
          <w:t>https://abon.com.ua/city/index/797</w:t>
        </w:r>
      </w:hyperlink>
      <w:r w:rsidR="0031724A">
        <w:rPr>
          <w:rFonts w:ascii="Times New Roman" w:hAnsi="Times New Roman"/>
          <w:sz w:val="24"/>
          <w:szCs w:val="24"/>
        </w:rPr>
        <w:t xml:space="preserve">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31724A" w:rsidRDefault="002B13FB" w:rsidP="0031724A">
      <w:pPr>
        <w:jc w:val="center"/>
        <w:rPr>
          <w:rFonts w:ascii="Times New Roman" w:hAnsi="Times New Roman"/>
          <w:sz w:val="24"/>
          <w:szCs w:val="24"/>
          <w:lang w:eastAsia="ru-RU"/>
        </w:rPr>
      </w:pPr>
      <w:r w:rsidRPr="002B13FB">
        <w:rPr>
          <w:rFonts w:ascii="Times New Roman" w:hAnsi="Times New Roman"/>
          <w:sz w:val="24"/>
          <w:szCs w:val="24"/>
        </w:rPr>
        <w:t>Предмет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31724A" w:rsidRPr="002B13FB" w:rsidRDefault="002B13FB" w:rsidP="0031724A">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proofErr w:type="spellStart"/>
      <w:r w:rsidRPr="002B13FB">
        <w:rPr>
          <w:rFonts w:ascii="Times New Roman" w:hAnsi="Times New Roman"/>
          <w:sz w:val="24"/>
          <w:szCs w:val="24"/>
        </w:rPr>
        <w:t>_</w:t>
      </w:r>
      <w:hyperlink r:id="rId9" w:history="1">
        <w:r w:rsidR="0031724A" w:rsidRPr="004C654B">
          <w:rPr>
            <w:rStyle w:val="a5"/>
            <w:rFonts w:ascii="Times New Roman" w:hAnsi="Times New Roman"/>
            <w:sz w:val="24"/>
            <w:szCs w:val="24"/>
          </w:rPr>
          <w:t>htt</w:t>
        </w:r>
        <w:proofErr w:type="spellEnd"/>
        <w:r w:rsidR="0031724A" w:rsidRPr="004C654B">
          <w:rPr>
            <w:rStyle w:val="a5"/>
            <w:rFonts w:ascii="Times New Roman" w:hAnsi="Times New Roman"/>
            <w:sz w:val="24"/>
            <w:szCs w:val="24"/>
          </w:rPr>
          <w:t>ps://kmk-gromada.gov.ua/vuzhkg-15-12-55-29-02-2024</w:t>
        </w:r>
      </w:hyperlink>
      <w:r w:rsidR="0031724A">
        <w:rPr>
          <w:rFonts w:ascii="Times New Roman" w:hAnsi="Times New Roman"/>
          <w:sz w:val="24"/>
          <w:szCs w:val="24"/>
        </w:rPr>
        <w:t xml:space="preserve"> та </w:t>
      </w:r>
      <w:hyperlink r:id="rId10" w:history="1">
        <w:r w:rsidR="0031724A" w:rsidRPr="004C654B">
          <w:rPr>
            <w:rStyle w:val="a5"/>
            <w:rFonts w:ascii="Times New Roman" w:hAnsi="Times New Roman"/>
            <w:sz w:val="24"/>
            <w:szCs w:val="24"/>
          </w:rPr>
          <w:t>https://abon.com.ua/city/index/797</w:t>
        </w:r>
      </w:hyperlink>
      <w:r w:rsidR="0031724A">
        <w:rPr>
          <w:rFonts w:ascii="Times New Roman" w:hAnsi="Times New Roman"/>
          <w:sz w:val="24"/>
          <w:szCs w:val="24"/>
        </w:rPr>
        <w:t xml:space="preserve"> </w:t>
      </w:r>
    </w:p>
    <w:p w:rsidR="004E4D9F" w:rsidRPr="0031724A" w:rsidRDefault="002B13FB" w:rsidP="0031724A">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4E4D9F" w:rsidRPr="0031724A" w:rsidRDefault="002B13FB" w:rsidP="0031724A">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4E4D9F" w:rsidRPr="0031724A" w:rsidRDefault="002B13FB" w:rsidP="0031724A">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w:t>
      </w:r>
      <w:r w:rsidRPr="002B13FB">
        <w:rPr>
          <w:rFonts w:ascii="Times New Roman" w:hAnsi="Times New Roman"/>
          <w:sz w:val="24"/>
          <w:szCs w:val="24"/>
        </w:rPr>
        <w:lastRenderedPageBreak/>
        <w:t>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Періодичний огляд вузла (вузлів) комерційного обліку здійснюється виконавцем під </w:t>
      </w:r>
      <w:r w:rsidRPr="002B13FB">
        <w:rPr>
          <w:rFonts w:ascii="Times New Roman" w:hAnsi="Times New Roman"/>
          <w:sz w:val="24"/>
          <w:szCs w:val="24"/>
        </w:rPr>
        <w:lastRenderedPageBreak/>
        <w:t>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У разі коли зняття показань здійснює сп</w:t>
      </w:r>
      <w:r w:rsidR="000767BB">
        <w:rPr>
          <w:rFonts w:ascii="Times New Roman" w:hAnsi="Times New Roman"/>
          <w:sz w:val="24"/>
          <w:szCs w:val="24"/>
        </w:rPr>
        <w:t xml:space="preserve">оживач, він щомісяця </w:t>
      </w:r>
      <w:r w:rsidR="000767BB">
        <w:rPr>
          <w:rFonts w:ascii="Times New Roman" w:hAnsi="Times New Roman"/>
          <w:sz w:val="24"/>
          <w:szCs w:val="24"/>
        </w:rPr>
        <w:br/>
        <w:t>з 25</w:t>
      </w:r>
      <w:r w:rsidRPr="002B13FB">
        <w:rPr>
          <w:rFonts w:ascii="Times New Roman" w:hAnsi="Times New Roman"/>
          <w:sz w:val="24"/>
          <w:szCs w:val="24"/>
        </w:rPr>
        <w:t xml:space="preserve"> п</w:t>
      </w:r>
      <w:r w:rsidR="000767BB">
        <w:rPr>
          <w:rFonts w:ascii="Times New Roman" w:hAnsi="Times New Roman"/>
          <w:sz w:val="24"/>
          <w:szCs w:val="24"/>
        </w:rPr>
        <w:t>о 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4E4D9F" w:rsidRPr="000B7FB0" w:rsidRDefault="002B13FB" w:rsidP="000767BB">
      <w:pPr>
        <w:pStyle w:val="a3"/>
        <w:widowControl w:val="0"/>
        <w:jc w:val="both"/>
        <w:rPr>
          <w:rFonts w:ascii="Times New Roman" w:hAnsi="Times New Roman"/>
          <w:sz w:val="20"/>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w:t>
      </w:r>
      <w:r w:rsidR="000767BB">
        <w:rPr>
          <w:rFonts w:ascii="Times New Roman" w:hAnsi="Times New Roman"/>
          <w:sz w:val="24"/>
          <w:szCs w:val="24"/>
        </w:rPr>
        <w:t>е менше ніж за 15 днів у спосіб в телефонному режимі або шляхом залишення повідомлення.</w:t>
      </w:r>
    </w:p>
    <w:p w:rsidR="004E4D9F" w:rsidRPr="002B13FB" w:rsidRDefault="002B13FB" w:rsidP="000767B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F64FC9">
      <w:pPr>
        <w:pStyle w:val="a3"/>
        <w:widowControl w:val="0"/>
        <w:jc w:val="both"/>
        <w:rPr>
          <w:rFonts w:ascii="Times New Roman" w:hAnsi="Times New Roman"/>
          <w:sz w:val="24"/>
          <w:szCs w:val="24"/>
        </w:rPr>
      </w:pPr>
      <w:r w:rsidRPr="002B13FB">
        <w:rPr>
          <w:rFonts w:ascii="Times New Roman" w:hAnsi="Times New Roman"/>
          <w:sz w:val="24"/>
          <w:szCs w:val="24"/>
        </w:rPr>
        <w:lastRenderedPageBreak/>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виконавця</w:t>
      </w:r>
      <w:r w:rsidR="0031724A">
        <w:rPr>
          <w:rFonts w:ascii="Times New Roman" w:hAnsi="Times New Roman"/>
          <w:sz w:val="24"/>
          <w:szCs w:val="24"/>
        </w:rPr>
        <w:t xml:space="preserve"> </w:t>
      </w:r>
      <w:hyperlink r:id="rId11" w:history="1">
        <w:r w:rsidR="0031724A" w:rsidRPr="004C654B">
          <w:rPr>
            <w:rStyle w:val="a5"/>
            <w:rFonts w:ascii="Times New Roman" w:hAnsi="Times New Roman"/>
            <w:sz w:val="24"/>
            <w:szCs w:val="24"/>
          </w:rPr>
          <w:t>https://kmk-gromada.gov.ua/vuzhkg-15-12-55-29-02-2024</w:t>
        </w:r>
      </w:hyperlink>
      <w:r w:rsidR="0031724A">
        <w:rPr>
          <w:rFonts w:ascii="Times New Roman" w:hAnsi="Times New Roman"/>
          <w:sz w:val="24"/>
          <w:szCs w:val="24"/>
        </w:rPr>
        <w:t xml:space="preserve"> та </w:t>
      </w:r>
      <w:hyperlink r:id="rId12" w:history="1">
        <w:r w:rsidR="0031724A" w:rsidRPr="004C654B">
          <w:rPr>
            <w:rStyle w:val="a5"/>
            <w:rFonts w:ascii="Times New Roman" w:hAnsi="Times New Roman"/>
            <w:sz w:val="24"/>
            <w:szCs w:val="24"/>
          </w:rPr>
          <w:t>https://abon.com.ua/city/index/797</w:t>
        </w:r>
      </w:hyperlink>
      <w:r w:rsidR="0031724A">
        <w:rPr>
          <w:rFonts w:ascii="Times New Roman" w:hAnsi="Times New Roman"/>
          <w:sz w:val="24"/>
          <w:szCs w:val="24"/>
        </w:rPr>
        <w:t xml:space="preserve">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F64FC9" w:rsidRDefault="002B13FB" w:rsidP="00F64FC9">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13" w:history="1">
        <w:r w:rsidR="00F64FC9" w:rsidRPr="004C654B">
          <w:rPr>
            <w:rStyle w:val="a5"/>
            <w:rFonts w:ascii="Times New Roman" w:hAnsi="Times New Roman"/>
            <w:sz w:val="24"/>
            <w:szCs w:val="24"/>
          </w:rPr>
          <w:t>https://kmk-gromada.gov.ua/vuzhkg-15-12-55-29-02-2024</w:t>
        </w:r>
      </w:hyperlink>
      <w:r w:rsidR="00F64FC9">
        <w:rPr>
          <w:rFonts w:ascii="Times New Roman" w:hAnsi="Times New Roman"/>
          <w:sz w:val="24"/>
          <w:szCs w:val="24"/>
        </w:rPr>
        <w:t xml:space="preserve"> та </w:t>
      </w:r>
      <w:hyperlink r:id="rId14" w:history="1">
        <w:r w:rsidR="00F64FC9" w:rsidRPr="004C654B">
          <w:rPr>
            <w:rStyle w:val="a5"/>
            <w:rFonts w:ascii="Times New Roman" w:hAnsi="Times New Roman"/>
            <w:sz w:val="24"/>
            <w:szCs w:val="24"/>
          </w:rPr>
          <w:t>https://abon.com.ua/city/index/797</w:t>
        </w:r>
      </w:hyperlink>
      <w:r w:rsidR="00F64FC9">
        <w:rPr>
          <w:rFonts w:ascii="Times New Roman" w:hAnsi="Times New Roman"/>
          <w:sz w:val="24"/>
          <w:szCs w:val="24"/>
        </w:rPr>
        <w:t xml:space="preserve"> </w:t>
      </w:r>
      <w:r w:rsidRPr="000B7FB0">
        <w:rPr>
          <w:rFonts w:ascii="Times New Roman" w:hAnsi="Times New Roman"/>
          <w:sz w:val="20"/>
        </w:rPr>
        <w:t xml:space="preserve">              </w:t>
      </w:r>
      <w:r w:rsidR="00F64FC9">
        <w:rPr>
          <w:rFonts w:ascii="Times New Roman" w:hAnsi="Times New Roman"/>
          <w:sz w:val="20"/>
        </w:rPr>
        <w:t xml:space="preserve">                    </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4E4D9F" w:rsidRPr="002B13FB" w:rsidRDefault="002B13FB" w:rsidP="000767B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w:t>
      </w:r>
      <w:r w:rsidRPr="002B13FB">
        <w:rPr>
          <w:rFonts w:ascii="Times New Roman" w:hAnsi="Times New Roman"/>
          <w:sz w:val="24"/>
          <w:szCs w:val="24"/>
        </w:rPr>
        <w:lastRenderedPageBreak/>
        <w:t xml:space="preserve">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4E4D9F" w:rsidRPr="000767BB" w:rsidRDefault="002B13FB" w:rsidP="000767B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lastRenderedPageBreak/>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 вимагати від споживача дотримання вимог правил експлуатації житлових </w:t>
      </w:r>
      <w:r w:rsidRPr="002B13FB">
        <w:rPr>
          <w:rFonts w:ascii="Times New Roman" w:hAnsi="Times New Roman"/>
          <w:sz w:val="24"/>
          <w:szCs w:val="24"/>
        </w:rPr>
        <w:lastRenderedPageBreak/>
        <w:t>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4E4D9F" w:rsidRPr="000767BB" w:rsidRDefault="002B13FB" w:rsidP="000767B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w:t>
      </w:r>
      <w:r w:rsidRPr="002B13FB">
        <w:rPr>
          <w:rFonts w:ascii="Times New Roman" w:hAnsi="Times New Roman"/>
          <w:sz w:val="24"/>
          <w:szCs w:val="24"/>
        </w:rPr>
        <w:lastRenderedPageBreak/>
        <w:t>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2B13FB" w:rsidP="00C513E7">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C513E7" w:rsidRDefault="002B13FB" w:rsidP="00C513E7">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C513E7">
      <w:pPr>
        <w:pStyle w:val="a3"/>
        <w:spacing w:line="228" w:lineRule="auto"/>
        <w:jc w:val="both"/>
        <w:rPr>
          <w:rFonts w:ascii="Times New Roman" w:hAnsi="Times New Roman"/>
          <w:sz w:val="24"/>
          <w:szCs w:val="24"/>
        </w:rPr>
      </w:pPr>
      <w:r w:rsidRPr="002B13FB">
        <w:rPr>
          <w:rFonts w:ascii="Times New Roman" w:hAnsi="Times New Roman"/>
          <w:sz w:val="24"/>
          <w:szCs w:val="24"/>
        </w:rPr>
        <w:lastRenderedPageBreak/>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4E4D9F" w:rsidRPr="002B13FB" w:rsidRDefault="002B13FB" w:rsidP="000767B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4E4D9F" w:rsidRPr="000767BB" w:rsidRDefault="002B13FB" w:rsidP="000767B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4E4D9F" w:rsidRPr="002B13FB" w:rsidRDefault="002B13FB" w:rsidP="000767B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Style w:val="a6"/>
        <w:tblW w:w="9356" w:type="dxa"/>
        <w:tblInd w:w="108" w:type="dxa"/>
        <w:tblLayout w:type="fixed"/>
        <w:tblLook w:val="04A0"/>
      </w:tblPr>
      <w:tblGrid>
        <w:gridCol w:w="4678"/>
        <w:gridCol w:w="4678"/>
      </w:tblGrid>
      <w:tr w:rsidR="000767BB" w:rsidTr="00C513E7">
        <w:trPr>
          <w:trHeight w:val="338"/>
        </w:trPr>
        <w:tc>
          <w:tcPr>
            <w:tcW w:w="4678" w:type="dxa"/>
            <w:tcBorders>
              <w:bottom w:val="single" w:sz="4" w:space="0" w:color="auto"/>
            </w:tcBorders>
          </w:tcPr>
          <w:p w:rsidR="00BB4CE4" w:rsidRPr="00BB4CE4" w:rsidRDefault="000767BB" w:rsidP="000767BB">
            <w:pPr>
              <w:jc w:val="center"/>
              <w:rPr>
                <w:rFonts w:ascii="Times New Roman" w:hAnsi="Times New Roman"/>
                <w:sz w:val="24"/>
                <w:szCs w:val="24"/>
                <w:lang w:val="en-US"/>
              </w:rPr>
            </w:pPr>
            <w:r w:rsidRPr="000767BB">
              <w:rPr>
                <w:rFonts w:ascii="Times New Roman" w:hAnsi="Times New Roman"/>
                <w:sz w:val="24"/>
                <w:szCs w:val="24"/>
              </w:rPr>
              <w:t>Виконавець:</w:t>
            </w:r>
          </w:p>
        </w:tc>
        <w:tc>
          <w:tcPr>
            <w:tcW w:w="4678" w:type="dxa"/>
            <w:tcBorders>
              <w:bottom w:val="single" w:sz="4" w:space="0" w:color="auto"/>
            </w:tcBorders>
          </w:tcPr>
          <w:p w:rsidR="000767BB" w:rsidRPr="000767BB" w:rsidRDefault="000767BB" w:rsidP="000767BB">
            <w:pPr>
              <w:jc w:val="center"/>
              <w:rPr>
                <w:rFonts w:ascii="Times New Roman" w:hAnsi="Times New Roman"/>
                <w:sz w:val="24"/>
                <w:szCs w:val="24"/>
              </w:rPr>
            </w:pPr>
            <w:r w:rsidRPr="000767BB">
              <w:rPr>
                <w:rFonts w:ascii="Times New Roman" w:hAnsi="Times New Roman"/>
                <w:sz w:val="24"/>
                <w:szCs w:val="24"/>
              </w:rPr>
              <w:t>Споживач:</w:t>
            </w:r>
          </w:p>
        </w:tc>
      </w:tr>
      <w:tr w:rsidR="00BB4CE4" w:rsidTr="00C513E7">
        <w:trPr>
          <w:trHeight w:val="4358"/>
        </w:trPr>
        <w:tc>
          <w:tcPr>
            <w:tcW w:w="4678" w:type="dxa"/>
            <w:tcBorders>
              <w:top w:val="single" w:sz="4" w:space="0" w:color="auto"/>
            </w:tcBorders>
          </w:tcPr>
          <w:p w:rsidR="00BB4CE4" w:rsidRDefault="00BB4CE4" w:rsidP="000767BB">
            <w:pPr>
              <w:jc w:val="center"/>
              <w:rPr>
                <w:rFonts w:ascii="Times New Roman" w:hAnsi="Times New Roman"/>
                <w:sz w:val="24"/>
                <w:szCs w:val="24"/>
              </w:rPr>
            </w:pPr>
          </w:p>
          <w:p w:rsidR="00BB4CE4" w:rsidRDefault="00BB4CE4" w:rsidP="000767BB">
            <w:pPr>
              <w:jc w:val="both"/>
              <w:rPr>
                <w:rFonts w:ascii="Times New Roman" w:hAnsi="Times New Roman"/>
                <w:sz w:val="24"/>
                <w:szCs w:val="24"/>
              </w:rPr>
            </w:pPr>
            <w:proofErr w:type="spellStart"/>
            <w:r>
              <w:rPr>
                <w:rFonts w:ascii="Times New Roman" w:hAnsi="Times New Roman"/>
                <w:sz w:val="24"/>
                <w:szCs w:val="24"/>
              </w:rPr>
              <w:t>Камінь-Каширське</w:t>
            </w:r>
            <w:proofErr w:type="spellEnd"/>
            <w:r>
              <w:rPr>
                <w:rFonts w:ascii="Times New Roman" w:hAnsi="Times New Roman"/>
                <w:sz w:val="24"/>
                <w:szCs w:val="24"/>
              </w:rPr>
              <w:t xml:space="preserve"> виробниче управління житлово-комунального господарства</w:t>
            </w:r>
          </w:p>
          <w:p w:rsidR="00BB4CE4" w:rsidRDefault="00BB4CE4" w:rsidP="000767BB">
            <w:pPr>
              <w:jc w:val="both"/>
              <w:rPr>
                <w:rFonts w:ascii="Times New Roman" w:hAnsi="Times New Roman"/>
                <w:sz w:val="24"/>
                <w:szCs w:val="24"/>
              </w:rPr>
            </w:pPr>
          </w:p>
          <w:p w:rsidR="00BB4CE4" w:rsidRDefault="00BB4CE4" w:rsidP="000767BB">
            <w:pPr>
              <w:jc w:val="both"/>
              <w:rPr>
                <w:rFonts w:ascii="Times New Roman" w:hAnsi="Times New Roman"/>
                <w:sz w:val="24"/>
                <w:szCs w:val="24"/>
              </w:rPr>
            </w:pPr>
            <w:r>
              <w:rPr>
                <w:rFonts w:ascii="Times New Roman" w:hAnsi="Times New Roman"/>
                <w:sz w:val="24"/>
                <w:szCs w:val="24"/>
              </w:rPr>
              <w:t xml:space="preserve">44501, вул. Українська, 8, </w:t>
            </w:r>
          </w:p>
          <w:p w:rsidR="00BB4CE4" w:rsidRDefault="00BB4CE4" w:rsidP="000767BB">
            <w:pPr>
              <w:jc w:val="both"/>
              <w:rPr>
                <w:rFonts w:ascii="Times New Roman" w:hAnsi="Times New Roman"/>
                <w:sz w:val="24"/>
                <w:szCs w:val="24"/>
              </w:rPr>
            </w:pPr>
            <w:r>
              <w:rPr>
                <w:rFonts w:ascii="Times New Roman" w:hAnsi="Times New Roman"/>
                <w:sz w:val="24"/>
                <w:szCs w:val="24"/>
              </w:rPr>
              <w:t xml:space="preserve">м. </w:t>
            </w:r>
            <w:proofErr w:type="spellStart"/>
            <w:r>
              <w:rPr>
                <w:rFonts w:ascii="Times New Roman" w:hAnsi="Times New Roman"/>
                <w:sz w:val="24"/>
                <w:szCs w:val="24"/>
              </w:rPr>
              <w:t>Камінь-Каширський</w:t>
            </w:r>
            <w:proofErr w:type="spellEnd"/>
            <w:r>
              <w:rPr>
                <w:rFonts w:ascii="Times New Roman" w:hAnsi="Times New Roman"/>
                <w:sz w:val="24"/>
                <w:szCs w:val="24"/>
              </w:rPr>
              <w:t>, Волинська область.</w:t>
            </w:r>
          </w:p>
          <w:p w:rsidR="00BB4CE4" w:rsidRDefault="00BB4CE4" w:rsidP="000767BB">
            <w:pPr>
              <w:jc w:val="both"/>
              <w:rPr>
                <w:rFonts w:ascii="Times New Roman" w:hAnsi="Times New Roman"/>
                <w:sz w:val="24"/>
                <w:szCs w:val="24"/>
              </w:rPr>
            </w:pPr>
            <w:r>
              <w:rPr>
                <w:rFonts w:ascii="Times New Roman" w:hAnsi="Times New Roman"/>
                <w:sz w:val="24"/>
                <w:szCs w:val="24"/>
              </w:rPr>
              <w:t>Код ЄДРПОУ 03339360</w:t>
            </w:r>
          </w:p>
          <w:p w:rsidR="00BB4CE4" w:rsidRDefault="00BB4CE4" w:rsidP="000767BB">
            <w:pPr>
              <w:jc w:val="both"/>
              <w:rPr>
                <w:rFonts w:ascii="Times New Roman" w:hAnsi="Times New Roman"/>
                <w:sz w:val="24"/>
                <w:szCs w:val="24"/>
              </w:rPr>
            </w:pPr>
            <w:r>
              <w:rPr>
                <w:rFonts w:ascii="Times New Roman" w:hAnsi="Times New Roman"/>
                <w:sz w:val="24"/>
                <w:szCs w:val="24"/>
              </w:rPr>
              <w:t>МФО 303398</w:t>
            </w:r>
          </w:p>
          <w:p w:rsidR="00BB4CE4" w:rsidRPr="00BB4CE4" w:rsidRDefault="00BB4CE4" w:rsidP="000767BB">
            <w:pPr>
              <w:jc w:val="both"/>
              <w:rPr>
                <w:rFonts w:ascii="Times New Roman" w:hAnsi="Times New Roman"/>
                <w:sz w:val="24"/>
                <w:szCs w:val="24"/>
              </w:rPr>
            </w:pPr>
            <w:r>
              <w:rPr>
                <w:rFonts w:ascii="Times New Roman" w:hAnsi="Times New Roman"/>
                <w:sz w:val="24"/>
                <w:szCs w:val="24"/>
              </w:rPr>
              <w:t xml:space="preserve">р/р </w:t>
            </w:r>
            <w:r>
              <w:rPr>
                <w:rFonts w:ascii="Times New Roman" w:hAnsi="Times New Roman"/>
                <w:sz w:val="24"/>
                <w:szCs w:val="24"/>
                <w:lang w:val="en-US"/>
              </w:rPr>
              <w:t>UA</w:t>
            </w:r>
            <w:r w:rsidRPr="00BB4CE4">
              <w:rPr>
                <w:rFonts w:ascii="Times New Roman" w:hAnsi="Times New Roman"/>
                <w:sz w:val="24"/>
                <w:szCs w:val="24"/>
              </w:rPr>
              <w:t>193033980000026005300638210</w:t>
            </w:r>
          </w:p>
          <w:p w:rsidR="00BB4CE4" w:rsidRDefault="00BB4CE4" w:rsidP="000767BB">
            <w:pPr>
              <w:jc w:val="both"/>
              <w:rPr>
                <w:rFonts w:ascii="Times New Roman" w:hAnsi="Times New Roman"/>
                <w:sz w:val="24"/>
                <w:szCs w:val="24"/>
              </w:rPr>
            </w:pPr>
            <w:r>
              <w:rPr>
                <w:rFonts w:ascii="Times New Roman" w:hAnsi="Times New Roman"/>
                <w:sz w:val="24"/>
                <w:szCs w:val="24"/>
              </w:rPr>
              <w:t>в «Ощадбанк»</w:t>
            </w:r>
          </w:p>
          <w:p w:rsidR="00BB4CE4" w:rsidRDefault="00BB4CE4" w:rsidP="000767BB">
            <w:pPr>
              <w:jc w:val="both"/>
              <w:rPr>
                <w:rFonts w:ascii="Times New Roman" w:hAnsi="Times New Roman"/>
                <w:sz w:val="24"/>
                <w:szCs w:val="24"/>
              </w:rPr>
            </w:pPr>
            <w:r>
              <w:rPr>
                <w:rFonts w:ascii="Times New Roman" w:hAnsi="Times New Roman"/>
                <w:sz w:val="24"/>
                <w:szCs w:val="24"/>
              </w:rPr>
              <w:t>МФО 305299</w:t>
            </w:r>
          </w:p>
          <w:p w:rsidR="00BB4CE4" w:rsidRDefault="00BB4CE4" w:rsidP="000767BB">
            <w:pPr>
              <w:jc w:val="both"/>
              <w:rPr>
                <w:rFonts w:ascii="Times New Roman" w:hAnsi="Times New Roman"/>
                <w:sz w:val="24"/>
                <w:szCs w:val="24"/>
              </w:rPr>
            </w:pPr>
            <w:r>
              <w:rPr>
                <w:rFonts w:ascii="Times New Roman" w:hAnsi="Times New Roman"/>
                <w:sz w:val="24"/>
                <w:szCs w:val="24"/>
              </w:rPr>
              <w:t xml:space="preserve">р/р </w:t>
            </w:r>
            <w:r>
              <w:rPr>
                <w:rFonts w:ascii="Times New Roman" w:hAnsi="Times New Roman"/>
                <w:sz w:val="24"/>
                <w:szCs w:val="24"/>
                <w:lang w:val="en-US"/>
              </w:rPr>
              <w:t>UA</w:t>
            </w:r>
            <w:r w:rsidRPr="00BB4CE4">
              <w:rPr>
                <w:rFonts w:ascii="Times New Roman" w:hAnsi="Times New Roman"/>
                <w:sz w:val="24"/>
                <w:szCs w:val="24"/>
                <w:lang w:val="ru-RU"/>
              </w:rPr>
              <w:t>813052990000026002040802601</w:t>
            </w:r>
          </w:p>
          <w:p w:rsidR="00BB4CE4" w:rsidRDefault="00BB4CE4" w:rsidP="000767BB">
            <w:pPr>
              <w:jc w:val="both"/>
              <w:rPr>
                <w:rFonts w:ascii="Times New Roman" w:hAnsi="Times New Roman"/>
                <w:sz w:val="24"/>
                <w:szCs w:val="24"/>
              </w:rPr>
            </w:pPr>
            <w:r>
              <w:rPr>
                <w:rFonts w:ascii="Times New Roman" w:hAnsi="Times New Roman"/>
                <w:sz w:val="24"/>
                <w:szCs w:val="24"/>
              </w:rPr>
              <w:t>в «</w:t>
            </w:r>
            <w:proofErr w:type="spellStart"/>
            <w:r>
              <w:rPr>
                <w:rFonts w:ascii="Times New Roman" w:hAnsi="Times New Roman"/>
                <w:sz w:val="24"/>
                <w:szCs w:val="24"/>
              </w:rPr>
              <w:t>ПриватБанк</w:t>
            </w:r>
            <w:proofErr w:type="spellEnd"/>
            <w:r>
              <w:rPr>
                <w:rFonts w:ascii="Times New Roman" w:hAnsi="Times New Roman"/>
                <w:sz w:val="24"/>
                <w:szCs w:val="24"/>
              </w:rPr>
              <w:t>»</w:t>
            </w:r>
          </w:p>
          <w:p w:rsidR="00BB4CE4" w:rsidRDefault="00BB4CE4" w:rsidP="000767BB">
            <w:pPr>
              <w:jc w:val="both"/>
              <w:rPr>
                <w:rFonts w:ascii="Times New Roman" w:hAnsi="Times New Roman"/>
                <w:sz w:val="24"/>
                <w:szCs w:val="24"/>
              </w:rPr>
            </w:pPr>
          </w:p>
          <w:p w:rsidR="00C513E7" w:rsidRDefault="00C513E7" w:rsidP="000767BB">
            <w:pPr>
              <w:jc w:val="both"/>
              <w:rPr>
                <w:rFonts w:ascii="Times New Roman" w:hAnsi="Times New Roman"/>
                <w:sz w:val="24"/>
                <w:szCs w:val="24"/>
              </w:rPr>
            </w:pPr>
          </w:p>
          <w:p w:rsidR="00C513E7" w:rsidRDefault="00C513E7" w:rsidP="000767BB">
            <w:pPr>
              <w:jc w:val="both"/>
              <w:rPr>
                <w:rFonts w:ascii="Times New Roman" w:hAnsi="Times New Roman"/>
                <w:sz w:val="24"/>
                <w:szCs w:val="24"/>
              </w:rPr>
            </w:pPr>
          </w:p>
          <w:p w:rsidR="00C513E7" w:rsidRDefault="00C513E7" w:rsidP="000767BB">
            <w:pPr>
              <w:jc w:val="both"/>
              <w:rPr>
                <w:rFonts w:ascii="Times New Roman" w:hAnsi="Times New Roman"/>
                <w:sz w:val="24"/>
                <w:szCs w:val="24"/>
              </w:rPr>
            </w:pPr>
          </w:p>
          <w:p w:rsidR="00C513E7" w:rsidRDefault="00C513E7" w:rsidP="000767BB">
            <w:pPr>
              <w:jc w:val="both"/>
              <w:rPr>
                <w:rFonts w:ascii="Times New Roman" w:hAnsi="Times New Roman"/>
                <w:sz w:val="24"/>
                <w:szCs w:val="24"/>
              </w:rPr>
            </w:pPr>
          </w:p>
          <w:p w:rsidR="00BB4CE4" w:rsidRPr="00BB4CE4" w:rsidRDefault="00BB4CE4" w:rsidP="000767BB">
            <w:pPr>
              <w:jc w:val="both"/>
              <w:rPr>
                <w:rFonts w:ascii="Times New Roman" w:hAnsi="Times New Roman"/>
                <w:sz w:val="24"/>
                <w:szCs w:val="24"/>
              </w:rPr>
            </w:pPr>
            <w:proofErr w:type="spellStart"/>
            <w:r>
              <w:rPr>
                <w:rFonts w:ascii="Times New Roman" w:hAnsi="Times New Roman"/>
                <w:sz w:val="24"/>
                <w:szCs w:val="24"/>
              </w:rPr>
              <w:t>Начальник_____________Олександр</w:t>
            </w:r>
            <w:proofErr w:type="spellEnd"/>
            <w:r>
              <w:rPr>
                <w:rFonts w:ascii="Times New Roman" w:hAnsi="Times New Roman"/>
                <w:sz w:val="24"/>
                <w:szCs w:val="24"/>
              </w:rPr>
              <w:t xml:space="preserve"> ЗРУМ </w:t>
            </w:r>
          </w:p>
          <w:p w:rsidR="00BB4CE4" w:rsidRPr="000767BB" w:rsidRDefault="00BB4CE4" w:rsidP="000767BB">
            <w:pPr>
              <w:jc w:val="both"/>
              <w:rPr>
                <w:rFonts w:ascii="Times New Roman" w:hAnsi="Times New Roman"/>
                <w:sz w:val="24"/>
                <w:szCs w:val="24"/>
              </w:rPr>
            </w:pPr>
          </w:p>
        </w:tc>
        <w:tc>
          <w:tcPr>
            <w:tcW w:w="4678" w:type="dxa"/>
            <w:tcBorders>
              <w:top w:val="single" w:sz="4" w:space="0" w:color="auto"/>
            </w:tcBorders>
          </w:tcPr>
          <w:p w:rsidR="00BB4CE4" w:rsidRDefault="00BB4CE4" w:rsidP="00C513E7">
            <w:pPr>
              <w:jc w:val="both"/>
              <w:rPr>
                <w:rFonts w:ascii="Times New Roman" w:hAnsi="Times New Roman"/>
                <w:sz w:val="24"/>
                <w:szCs w:val="24"/>
              </w:rPr>
            </w:pPr>
          </w:p>
          <w:p w:rsidR="00C513E7" w:rsidRPr="005B534D" w:rsidRDefault="00C513E7" w:rsidP="00C513E7">
            <w:pPr>
              <w:spacing w:line="259" w:lineRule="auto"/>
              <w:rPr>
                <w:rFonts w:ascii="Times New Roman" w:hAnsi="Times New Roman"/>
                <w:lang w:val="en-US"/>
              </w:rPr>
            </w:pPr>
            <w:r w:rsidRPr="00C513E7">
              <w:rPr>
                <w:rFonts w:ascii="Times New Roman" w:hAnsi="Times New Roman"/>
              </w:rPr>
              <w:t>_______________</w:t>
            </w:r>
            <w:r w:rsidR="005B534D">
              <w:rPr>
                <w:rFonts w:ascii="Times New Roman" w:hAnsi="Times New Roman"/>
              </w:rPr>
              <w:t>_________________________</w:t>
            </w:r>
          </w:p>
          <w:p w:rsidR="00C513E7" w:rsidRPr="005B534D" w:rsidRDefault="00C513E7" w:rsidP="00C513E7">
            <w:pPr>
              <w:spacing w:after="31" w:line="374" w:lineRule="auto"/>
              <w:jc w:val="center"/>
              <w:rPr>
                <w:rFonts w:ascii="Times New Roman" w:hAnsi="Times New Roman"/>
                <w:lang w:val="ru-RU"/>
              </w:rPr>
            </w:pPr>
            <w:r w:rsidRPr="00C513E7">
              <w:rPr>
                <w:rFonts w:ascii="Times New Roman" w:hAnsi="Times New Roman"/>
                <w:sz w:val="12"/>
              </w:rPr>
              <w:t>(прізвище, ім'я та по батькові) __________________________________________________________________________</w:t>
            </w:r>
          </w:p>
          <w:p w:rsidR="00C513E7" w:rsidRPr="00C513E7" w:rsidRDefault="00C513E7" w:rsidP="00C513E7">
            <w:pPr>
              <w:spacing w:line="259" w:lineRule="auto"/>
              <w:ind w:left="29"/>
              <w:rPr>
                <w:rFonts w:ascii="Times New Roman" w:hAnsi="Times New Roman"/>
              </w:rPr>
            </w:pPr>
            <w:r w:rsidRPr="00C513E7">
              <w:rPr>
                <w:rFonts w:ascii="Times New Roman" w:hAnsi="Times New Roman"/>
              </w:rPr>
              <w:t xml:space="preserve">Паспорт серії ________   №______________________  </w:t>
            </w:r>
          </w:p>
          <w:p w:rsidR="00C513E7" w:rsidRPr="005B534D" w:rsidRDefault="00C513E7" w:rsidP="00C513E7">
            <w:pPr>
              <w:spacing w:line="259" w:lineRule="auto"/>
              <w:ind w:left="19"/>
              <w:rPr>
                <w:rFonts w:ascii="Times New Roman" w:hAnsi="Times New Roman"/>
                <w:lang w:val="en-US"/>
              </w:rPr>
            </w:pPr>
            <w:r>
              <w:rPr>
                <w:rFonts w:ascii="Times New Roman" w:hAnsi="Times New Roman"/>
              </w:rPr>
              <w:t>виданий</w:t>
            </w:r>
            <w:r w:rsidRPr="00C513E7">
              <w:rPr>
                <w:rFonts w:ascii="Times New Roman" w:hAnsi="Times New Roman"/>
              </w:rPr>
              <w:t>____</w:t>
            </w:r>
            <w:r w:rsidR="005B534D">
              <w:rPr>
                <w:rFonts w:ascii="Times New Roman" w:hAnsi="Times New Roman"/>
              </w:rPr>
              <w:t>_____________________________</w:t>
            </w:r>
          </w:p>
          <w:p w:rsidR="00C513E7" w:rsidRPr="00C513E7" w:rsidRDefault="00C513E7" w:rsidP="00C513E7">
            <w:pPr>
              <w:spacing w:line="259" w:lineRule="auto"/>
              <w:rPr>
                <w:rFonts w:ascii="Times New Roman" w:hAnsi="Times New Roman"/>
              </w:rPr>
            </w:pPr>
            <w:r w:rsidRPr="00C513E7">
              <w:rPr>
                <w:rFonts w:ascii="Times New Roman" w:hAnsi="Times New Roman"/>
              </w:rPr>
              <w:t>______________</w:t>
            </w:r>
            <w:r w:rsidR="005B534D">
              <w:rPr>
                <w:rFonts w:ascii="Times New Roman" w:hAnsi="Times New Roman"/>
              </w:rPr>
              <w:t>__________________________</w:t>
            </w:r>
            <w:r w:rsidRPr="00C513E7">
              <w:rPr>
                <w:rFonts w:ascii="Times New Roman" w:hAnsi="Times New Roman"/>
              </w:rPr>
              <w:t xml:space="preserve"> </w:t>
            </w:r>
          </w:p>
          <w:p w:rsidR="00C513E7" w:rsidRPr="005B534D" w:rsidRDefault="00C513E7" w:rsidP="00C513E7">
            <w:pPr>
              <w:spacing w:line="259" w:lineRule="auto"/>
              <w:rPr>
                <w:rFonts w:ascii="Times New Roman" w:hAnsi="Times New Roman"/>
                <w:lang w:val="en-US"/>
              </w:rPr>
            </w:pPr>
            <w:r w:rsidRPr="00C513E7">
              <w:rPr>
                <w:rFonts w:ascii="Times New Roman" w:hAnsi="Times New Roman"/>
              </w:rPr>
              <w:t>і/к №__________</w:t>
            </w:r>
            <w:r w:rsidR="005B534D">
              <w:rPr>
                <w:rFonts w:ascii="Times New Roman" w:hAnsi="Times New Roman"/>
              </w:rPr>
              <w:t>____________________________</w:t>
            </w:r>
          </w:p>
          <w:p w:rsidR="00C513E7" w:rsidRPr="00C513E7" w:rsidRDefault="00C513E7" w:rsidP="00C513E7">
            <w:pPr>
              <w:spacing w:line="259" w:lineRule="auto"/>
              <w:rPr>
                <w:rFonts w:ascii="Times New Roman" w:hAnsi="Times New Roman"/>
              </w:rPr>
            </w:pPr>
            <w:r w:rsidRPr="00C513E7">
              <w:rPr>
                <w:rFonts w:ascii="Times New Roman" w:hAnsi="Times New Roman"/>
              </w:rPr>
              <w:t xml:space="preserve">адреса реєстрації_______________________________ </w:t>
            </w:r>
          </w:p>
          <w:p w:rsidR="00C513E7" w:rsidRPr="005B534D" w:rsidRDefault="00C513E7" w:rsidP="00C513E7">
            <w:pPr>
              <w:spacing w:line="259" w:lineRule="auto"/>
              <w:rPr>
                <w:rFonts w:ascii="Times New Roman" w:hAnsi="Times New Roman"/>
                <w:lang w:val="en-US"/>
              </w:rPr>
            </w:pPr>
            <w:r w:rsidRPr="00C513E7">
              <w:rPr>
                <w:rFonts w:ascii="Times New Roman" w:hAnsi="Times New Roman"/>
              </w:rPr>
              <w:t>____________</w:t>
            </w:r>
            <w:r w:rsidR="005B534D">
              <w:rPr>
                <w:rFonts w:ascii="Times New Roman" w:hAnsi="Times New Roman"/>
              </w:rPr>
              <w:t>____________________________</w:t>
            </w:r>
          </w:p>
          <w:p w:rsidR="00C513E7" w:rsidRPr="00C513E7" w:rsidRDefault="00C513E7" w:rsidP="00C513E7">
            <w:pPr>
              <w:spacing w:line="259" w:lineRule="auto"/>
              <w:rPr>
                <w:rFonts w:ascii="Times New Roman" w:hAnsi="Times New Roman"/>
              </w:rPr>
            </w:pPr>
            <w:r w:rsidRPr="00C513E7">
              <w:rPr>
                <w:rFonts w:ascii="Times New Roman" w:hAnsi="Times New Roman"/>
              </w:rPr>
              <w:t xml:space="preserve">телефон ______________________________________ </w:t>
            </w:r>
          </w:p>
          <w:p w:rsidR="00C513E7" w:rsidRPr="00C513E7" w:rsidRDefault="00C513E7" w:rsidP="00C513E7">
            <w:pPr>
              <w:spacing w:line="259" w:lineRule="auto"/>
              <w:rPr>
                <w:rFonts w:ascii="Times New Roman" w:hAnsi="Times New Roman"/>
              </w:rPr>
            </w:pPr>
            <w:r w:rsidRPr="00C513E7">
              <w:rPr>
                <w:rFonts w:ascii="Times New Roman" w:hAnsi="Times New Roman"/>
              </w:rPr>
              <w:t xml:space="preserve">електронна пошта______________________________ </w:t>
            </w:r>
          </w:p>
          <w:p w:rsidR="00C513E7" w:rsidRPr="00C513E7" w:rsidRDefault="00C513E7" w:rsidP="00C513E7">
            <w:pPr>
              <w:spacing w:line="259" w:lineRule="auto"/>
              <w:rPr>
                <w:rFonts w:ascii="Times New Roman" w:hAnsi="Times New Roman"/>
              </w:rPr>
            </w:pPr>
            <w:r w:rsidRPr="00C513E7">
              <w:rPr>
                <w:rFonts w:ascii="Times New Roman" w:hAnsi="Times New Roman"/>
              </w:rPr>
              <w:t xml:space="preserve"> </w:t>
            </w:r>
          </w:p>
        </w:tc>
      </w:tr>
    </w:tbl>
    <w:p w:rsidR="004E4D9F" w:rsidRDefault="004E4D9F">
      <w:pPr>
        <w:rPr>
          <w:rStyle w:val="st46"/>
          <w:rFonts w:ascii="Times New Roman" w:hAnsi="Times New Roman"/>
          <w:color w:val="auto"/>
          <w:sz w:val="24"/>
        </w:rPr>
      </w:pPr>
    </w:p>
    <w:p w:rsidR="004E4D9F" w:rsidRDefault="004E4D9F">
      <w:pPr>
        <w:rPr>
          <w:rStyle w:val="st46"/>
          <w:rFonts w:ascii="Times New Roman" w:hAnsi="Times New Roman"/>
          <w:color w:val="auto"/>
          <w:sz w:val="24"/>
          <w:lang w:val="en-US"/>
        </w:rPr>
      </w:pPr>
    </w:p>
    <w:p w:rsidR="005B534D" w:rsidRDefault="005B534D">
      <w:pPr>
        <w:rPr>
          <w:rStyle w:val="st46"/>
          <w:rFonts w:ascii="Times New Roman" w:hAnsi="Times New Roman"/>
          <w:color w:val="auto"/>
          <w:sz w:val="24"/>
          <w:lang w:val="en-US"/>
        </w:rPr>
      </w:pPr>
    </w:p>
    <w:p w:rsidR="005B534D" w:rsidRPr="005B534D" w:rsidRDefault="005B534D">
      <w:pPr>
        <w:rPr>
          <w:rStyle w:val="st46"/>
          <w:rFonts w:ascii="Times New Roman" w:hAnsi="Times New Roman"/>
          <w:color w:val="auto"/>
          <w:sz w:val="24"/>
          <w:lang w:val="en-US"/>
        </w:rPr>
      </w:pPr>
    </w:p>
    <w:p w:rsidR="000948DE" w:rsidRDefault="000948DE">
      <w:pPr>
        <w:rPr>
          <w:rStyle w:val="st46"/>
          <w:rFonts w:ascii="Times New Roman" w:hAnsi="Times New Roman"/>
          <w:color w:val="auto"/>
          <w:sz w:val="24"/>
        </w:rPr>
      </w:pPr>
    </w:p>
    <w:p w:rsidR="00D228AC" w:rsidRDefault="00D228AC" w:rsidP="00D228AC">
      <w:pPr>
        <w:jc w:val="center"/>
        <w:rPr>
          <w:rFonts w:ascii="Times New Roman" w:hAnsi="Times New Roman"/>
          <w:b/>
          <w:bCs/>
        </w:rPr>
      </w:pPr>
      <w:r w:rsidRPr="00D228AC">
        <w:rPr>
          <w:rFonts w:ascii="Times New Roman" w:hAnsi="Times New Roman"/>
          <w:b/>
          <w:bCs/>
        </w:rPr>
        <w:t>МЕТОДИ ПОДАЧІ ПОКАЗНИКІВ ПРИЛАДІВ ОБЛІКУ ХОЛОДНОЇ ВОДИ:</w:t>
      </w:r>
    </w:p>
    <w:p w:rsidR="00D228AC" w:rsidRDefault="00D228AC" w:rsidP="00D228AC">
      <w:pPr>
        <w:spacing w:after="0" w:line="240" w:lineRule="auto"/>
        <w:rPr>
          <w:rFonts w:ascii="Times New Roman" w:hAnsi="Times New Roman"/>
          <w:sz w:val="24"/>
          <w:szCs w:val="24"/>
        </w:rPr>
      </w:pPr>
      <w:bookmarkStart w:id="5" w:name="_Hlk121819733"/>
      <w:r w:rsidRPr="00D228AC">
        <w:rPr>
          <w:rFonts w:ascii="Times New Roman" w:hAnsi="Times New Roman"/>
          <w:sz w:val="24"/>
          <w:szCs w:val="24"/>
        </w:rPr>
        <w:t>– через</w:t>
      </w:r>
      <w:bookmarkEnd w:id="5"/>
      <w:r w:rsidRPr="00D228AC">
        <w:rPr>
          <w:rFonts w:ascii="Times New Roman" w:hAnsi="Times New Roman"/>
          <w:sz w:val="24"/>
          <w:szCs w:val="24"/>
        </w:rPr>
        <w:t xml:space="preserve"> </w:t>
      </w:r>
      <w:hyperlink r:id="rId15" w:history="1">
        <w:r w:rsidRPr="004C654B">
          <w:rPr>
            <w:rStyle w:val="a5"/>
            <w:rFonts w:ascii="Times New Roman" w:hAnsi="Times New Roman"/>
            <w:sz w:val="24"/>
            <w:szCs w:val="24"/>
          </w:rPr>
          <w:t>https://abon.com.ua/city/index/797</w:t>
        </w:r>
      </w:hyperlink>
      <w:r w:rsidRPr="00D228AC">
        <w:rPr>
          <w:rFonts w:ascii="Times New Roman" w:hAnsi="Times New Roman"/>
          <w:sz w:val="24"/>
          <w:szCs w:val="24"/>
        </w:rPr>
        <w:t xml:space="preserve"> (головне меню сайту «Особистий кабінет»);</w:t>
      </w:r>
    </w:p>
    <w:p w:rsidR="00D228AC" w:rsidRDefault="00D228AC" w:rsidP="00D228AC">
      <w:pPr>
        <w:spacing w:after="0" w:line="240" w:lineRule="auto"/>
        <w:rPr>
          <w:rFonts w:ascii="Times New Roman" w:hAnsi="Times New Roman"/>
          <w:sz w:val="24"/>
          <w:szCs w:val="24"/>
        </w:rPr>
      </w:pPr>
    </w:p>
    <w:p w:rsidR="00D228AC" w:rsidRDefault="00D228AC" w:rsidP="00D228AC">
      <w:pPr>
        <w:spacing w:after="0" w:line="240" w:lineRule="auto"/>
        <w:rPr>
          <w:rFonts w:ascii="Times New Roman" w:hAnsi="Times New Roman"/>
          <w:sz w:val="24"/>
          <w:szCs w:val="24"/>
        </w:rPr>
      </w:pPr>
    </w:p>
    <w:p w:rsidR="00D228AC" w:rsidRDefault="00D228AC" w:rsidP="00D228AC">
      <w:pPr>
        <w:spacing w:after="0" w:line="240" w:lineRule="auto"/>
        <w:rPr>
          <w:rFonts w:ascii="Times New Roman" w:hAnsi="Times New Roman"/>
          <w:sz w:val="24"/>
          <w:szCs w:val="24"/>
        </w:rPr>
      </w:pPr>
    </w:p>
    <w:p w:rsidR="00D228AC" w:rsidRDefault="006C4B34" w:rsidP="00D228AC">
      <w:pPr>
        <w:rPr>
          <w:rStyle w:val="a5"/>
          <w:rFonts w:ascii="Arial" w:hAnsi="Arial" w:cs="Arial"/>
          <w:sz w:val="19"/>
          <w:szCs w:val="19"/>
          <w:u w:val="none"/>
        </w:rPr>
      </w:pPr>
      <w:r>
        <w:rPr>
          <w:noProof/>
          <w:lang w:eastAsia="uk-UA"/>
        </w:rPr>
        <w:drawing>
          <wp:anchor distT="0" distB="0" distL="114300" distR="114300" simplePos="0" relativeHeight="251658240" behindDoc="0" locked="0" layoutInCell="1" allowOverlap="1">
            <wp:simplePos x="0" y="0"/>
            <wp:positionH relativeFrom="column">
              <wp:posOffset>3931920</wp:posOffset>
            </wp:positionH>
            <wp:positionV relativeFrom="paragraph">
              <wp:posOffset>262890</wp:posOffset>
            </wp:positionV>
            <wp:extent cx="1061085" cy="1054100"/>
            <wp:effectExtent l="19050" t="0" r="5715" b="0"/>
            <wp:wrapSquare wrapText="bothSides"/>
            <wp:docPr id="2" name="Рисунок 2" descr="telegram qr code 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gram qr code image">
                      <a:hlinkClick r:id="rId16" tgtFrame="&quot;_blank&quot;"/>
                    </pic:cNvPr>
                    <pic:cNvPicPr>
                      <a:picLocks noChangeAspect="1" noChangeArrowheads="1"/>
                    </pic:cNvPicPr>
                  </pic:nvPicPr>
                  <pic:blipFill>
                    <a:blip r:embed="rId17"/>
                    <a:srcRect/>
                    <a:stretch>
                      <a:fillRect/>
                    </a:stretch>
                  </pic:blipFill>
                  <pic:spPr bwMode="auto">
                    <a:xfrm>
                      <a:off x="0" y="0"/>
                      <a:ext cx="1061085" cy="1054100"/>
                    </a:xfrm>
                    <a:prstGeom prst="rect">
                      <a:avLst/>
                    </a:prstGeom>
                    <a:noFill/>
                    <a:ln w="9525">
                      <a:noFill/>
                      <a:miter lim="800000"/>
                      <a:headEnd/>
                      <a:tailEnd/>
                    </a:ln>
                  </pic:spPr>
                </pic:pic>
              </a:graphicData>
            </a:graphic>
          </wp:anchor>
        </w:drawing>
      </w:r>
      <w:r w:rsidR="00EB6607">
        <w:fldChar w:fldCharType="begin"/>
      </w:r>
      <w:r w:rsidR="00D228AC">
        <w:instrText xml:space="preserve"> HYPERLINK "https://t.me/AbonComUaBot" \t "_blank" </w:instrText>
      </w:r>
      <w:r w:rsidR="00EB6607">
        <w:fldChar w:fldCharType="separate"/>
      </w:r>
    </w:p>
    <w:p w:rsidR="00D228AC" w:rsidRPr="00D228AC" w:rsidRDefault="00D228AC" w:rsidP="00D228AC">
      <w:pPr>
        <w:pStyle w:val="qrsubtitle"/>
        <w:spacing w:after="0" w:afterAutospacing="0"/>
        <w:jc w:val="center"/>
        <w:rPr>
          <w:rStyle w:val="black-text"/>
          <w:rFonts w:ascii="Arial" w:hAnsi="Arial" w:cs="Arial"/>
          <w:color w:val="0000FF"/>
          <w:sz w:val="19"/>
          <w:szCs w:val="19"/>
          <w:lang w:eastAsia="en-US"/>
        </w:rPr>
      </w:pPr>
      <w:r w:rsidRPr="00D228AC">
        <w:rPr>
          <w:rStyle w:val="qrlogoblock"/>
          <w:rFonts w:ascii="Arial" w:hAnsi="Arial" w:cs="Arial"/>
          <w:noProof/>
          <w:sz w:val="19"/>
          <w:szCs w:val="19"/>
        </w:rPr>
        <w:drawing>
          <wp:inline distT="0" distB="0" distL="0" distR="0">
            <wp:extent cx="636558" cy="636558"/>
            <wp:effectExtent l="19050" t="0" r="0" b="0"/>
            <wp:docPr id="4" name="qr_telegram__logo" descr="tele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telegram__logo" descr="telegram logo"/>
                    <pic:cNvPicPr>
                      <a:picLocks noChangeAspect="1" noChangeArrowheads="1"/>
                    </pic:cNvPicPr>
                  </pic:nvPicPr>
                  <pic:blipFill>
                    <a:blip r:embed="rId18" cstate="print"/>
                    <a:srcRect/>
                    <a:stretch>
                      <a:fillRect/>
                    </a:stretch>
                  </pic:blipFill>
                  <pic:spPr bwMode="auto">
                    <a:xfrm>
                      <a:off x="0" y="0"/>
                      <a:ext cx="636768" cy="636768"/>
                    </a:xfrm>
                    <a:prstGeom prst="rect">
                      <a:avLst/>
                    </a:prstGeom>
                    <a:noFill/>
                    <a:ln w="9525">
                      <a:noFill/>
                      <a:miter lim="800000"/>
                      <a:headEnd/>
                      <a:tailEnd/>
                    </a:ln>
                  </pic:spPr>
                </pic:pic>
              </a:graphicData>
            </a:graphic>
          </wp:inline>
        </w:drawing>
      </w:r>
      <w:r>
        <w:rPr>
          <w:rStyle w:val="qrlogoblock"/>
          <w:rFonts w:ascii="Arial" w:hAnsi="Arial" w:cs="Arial"/>
          <w:sz w:val="19"/>
          <w:szCs w:val="19"/>
        </w:rPr>
        <w:t> </w:t>
      </w:r>
      <w:proofErr w:type="spellStart"/>
      <w:r>
        <w:rPr>
          <w:rStyle w:val="black-text"/>
          <w:rFonts w:ascii="Arial" w:hAnsi="Arial" w:cs="Arial"/>
          <w:color w:val="0000FF"/>
          <w:sz w:val="19"/>
          <w:szCs w:val="19"/>
        </w:rPr>
        <w:t>Telegram</w:t>
      </w:r>
      <w:proofErr w:type="spellEnd"/>
      <w:r>
        <w:rPr>
          <w:rStyle w:val="black-text"/>
          <w:rFonts w:ascii="Arial" w:hAnsi="Arial" w:cs="Arial"/>
          <w:color w:val="0000FF"/>
          <w:sz w:val="19"/>
          <w:szCs w:val="19"/>
        </w:rPr>
        <w:t xml:space="preserve">                      </w:t>
      </w:r>
      <w:r w:rsidRPr="00D228AC">
        <w:rPr>
          <w:rStyle w:val="black-text"/>
          <w:rFonts w:ascii="Arial" w:hAnsi="Arial" w:cs="Arial"/>
          <w:color w:val="0000FF"/>
          <w:sz w:val="19"/>
          <w:szCs w:val="19"/>
          <w:lang w:eastAsia="en-US"/>
        </w:rPr>
        <w:t>Комунальний кабінет абонента</w:t>
      </w:r>
    </w:p>
    <w:p w:rsidR="00D228AC" w:rsidRDefault="00D228AC" w:rsidP="00D228AC">
      <w:pPr>
        <w:jc w:val="center"/>
      </w:pPr>
    </w:p>
    <w:p w:rsidR="00D228AC" w:rsidRDefault="00EB6607" w:rsidP="00D228AC">
      <w:r>
        <w:fldChar w:fldCharType="end"/>
      </w:r>
    </w:p>
    <w:p w:rsidR="00D228AC" w:rsidRDefault="00D228AC" w:rsidP="00D228AC"/>
    <w:p w:rsidR="00D228AC" w:rsidRDefault="00D228AC" w:rsidP="00D228AC"/>
    <w:p w:rsidR="00D228AC" w:rsidRDefault="00D228AC" w:rsidP="00D228AC"/>
    <w:p w:rsidR="00D228AC" w:rsidRPr="00D228AC" w:rsidRDefault="00D228AC" w:rsidP="00D228AC">
      <w:pPr>
        <w:rPr>
          <w:rFonts w:ascii="Arial" w:hAnsi="Arial" w:cs="Arial"/>
          <w:color w:val="0000FF" w:themeColor="hyperlink"/>
          <w:sz w:val="20"/>
          <w:szCs w:val="20"/>
        </w:rPr>
      </w:pPr>
      <w:r w:rsidRPr="00D228AC">
        <w:rPr>
          <w:noProof/>
          <w:lang w:eastAsia="uk-UA"/>
        </w:rPr>
        <w:drawing>
          <wp:inline distT="0" distB="0" distL="0" distR="0">
            <wp:extent cx="869470" cy="869470"/>
            <wp:effectExtent l="19050" t="0" r="6830" b="0"/>
            <wp:docPr id="7" name="qr_viber__logo" descr="vi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viber__logo" descr="viber logo"/>
                    <pic:cNvPicPr>
                      <a:picLocks noChangeAspect="1" noChangeArrowheads="1"/>
                    </pic:cNvPicPr>
                  </pic:nvPicPr>
                  <pic:blipFill>
                    <a:blip r:embed="rId19"/>
                    <a:srcRect/>
                    <a:stretch>
                      <a:fillRect/>
                    </a:stretch>
                  </pic:blipFill>
                  <pic:spPr bwMode="auto">
                    <a:xfrm>
                      <a:off x="0" y="0"/>
                      <a:ext cx="878350" cy="878350"/>
                    </a:xfrm>
                    <a:prstGeom prst="rect">
                      <a:avLst/>
                    </a:prstGeom>
                    <a:noFill/>
                    <a:ln w="9525">
                      <a:noFill/>
                      <a:miter lim="800000"/>
                      <a:headEnd/>
                      <a:tailEnd/>
                    </a:ln>
                  </pic:spPr>
                </pic:pic>
              </a:graphicData>
            </a:graphic>
          </wp:inline>
        </w:drawing>
      </w:r>
      <w:r w:rsidR="00EB6607">
        <w:fldChar w:fldCharType="begin"/>
      </w:r>
      <w:r>
        <w:instrText xml:space="preserve"> HYPERLINK "viber://pa?chatURI=aboncomua" \t "_blank" </w:instrText>
      </w:r>
      <w:r w:rsidR="00EB6607">
        <w:fldChar w:fldCharType="separate"/>
      </w:r>
      <w:proofErr w:type="spellStart"/>
      <w:r>
        <w:rPr>
          <w:rStyle w:val="black-text"/>
          <w:rFonts w:ascii="Arial" w:hAnsi="Arial" w:cs="Arial"/>
          <w:color w:val="0000FF"/>
          <w:sz w:val="20"/>
          <w:szCs w:val="20"/>
        </w:rPr>
        <w:t>Viber</w:t>
      </w:r>
      <w:proofErr w:type="spellEnd"/>
      <w:r>
        <w:rPr>
          <w:rStyle w:val="black-text"/>
          <w:rFonts w:ascii="Arial" w:hAnsi="Arial" w:cs="Arial"/>
          <w:color w:val="0000FF"/>
          <w:sz w:val="20"/>
          <w:szCs w:val="20"/>
        </w:rPr>
        <w:t xml:space="preserve">                   </w:t>
      </w:r>
      <w:r>
        <w:rPr>
          <w:rFonts w:ascii="Arial" w:hAnsi="Arial" w:cs="Arial"/>
          <w:color w:val="0000FF"/>
          <w:sz w:val="20"/>
          <w:szCs w:val="20"/>
        </w:rPr>
        <w:t xml:space="preserve">Комунальний кабінет абонента    </w:t>
      </w:r>
      <w:r>
        <w:rPr>
          <w:rFonts w:ascii="Arial" w:hAnsi="Arial" w:cs="Arial"/>
          <w:noProof/>
          <w:color w:val="0000FF"/>
          <w:sz w:val="20"/>
          <w:szCs w:val="20"/>
          <w:lang w:eastAsia="uk-UA"/>
        </w:rPr>
        <w:drawing>
          <wp:inline distT="0" distB="0" distL="0" distR="0">
            <wp:extent cx="1133890" cy="1133890"/>
            <wp:effectExtent l="19050" t="0" r="9110" b="0"/>
            <wp:docPr id="10" name="Рисунок 6" descr="viber qr code imag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ber qr code image">
                      <a:hlinkClick r:id="rId20" tgtFrame="&quot;_blank&quot;"/>
                    </pic:cNvPr>
                    <pic:cNvPicPr>
                      <a:picLocks noChangeAspect="1" noChangeArrowheads="1"/>
                    </pic:cNvPicPr>
                  </pic:nvPicPr>
                  <pic:blipFill>
                    <a:blip r:embed="rId21"/>
                    <a:srcRect/>
                    <a:stretch>
                      <a:fillRect/>
                    </a:stretch>
                  </pic:blipFill>
                  <pic:spPr bwMode="auto">
                    <a:xfrm>
                      <a:off x="0" y="0"/>
                      <a:ext cx="1136322" cy="1136322"/>
                    </a:xfrm>
                    <a:prstGeom prst="rect">
                      <a:avLst/>
                    </a:prstGeom>
                    <a:noFill/>
                    <a:ln w="9525">
                      <a:noFill/>
                      <a:miter lim="800000"/>
                      <a:headEnd/>
                      <a:tailEnd/>
                    </a:ln>
                  </pic:spPr>
                </pic:pic>
              </a:graphicData>
            </a:graphic>
          </wp:inline>
        </w:drawing>
      </w:r>
    </w:p>
    <w:p w:rsidR="00D228AC" w:rsidRDefault="00EB6607" w:rsidP="00D228AC">
      <w:pPr>
        <w:rPr>
          <w:rFonts w:ascii="Times New Roman" w:hAnsi="Times New Roman"/>
          <w:sz w:val="24"/>
          <w:szCs w:val="24"/>
        </w:rPr>
      </w:pPr>
      <w:r>
        <w:fldChar w:fldCharType="end"/>
      </w:r>
    </w:p>
    <w:p w:rsidR="00D228AC" w:rsidRDefault="00D228AC" w:rsidP="00D228AC">
      <w:pPr>
        <w:jc w:val="center"/>
        <w:rPr>
          <w:rFonts w:ascii="Arial" w:hAnsi="Arial" w:cs="Arial"/>
          <w:sz w:val="20"/>
          <w:szCs w:val="20"/>
        </w:rPr>
      </w:pPr>
    </w:p>
    <w:p w:rsidR="00D228AC" w:rsidRDefault="00D228AC" w:rsidP="00D228AC">
      <w:pPr>
        <w:rPr>
          <w:rFonts w:ascii="Times New Roman" w:hAnsi="Times New Roman"/>
          <w:sz w:val="24"/>
          <w:szCs w:val="24"/>
        </w:rPr>
      </w:pPr>
    </w:p>
    <w:p w:rsidR="00D228AC" w:rsidRDefault="00D228AC" w:rsidP="00D228AC">
      <w:pPr>
        <w:rPr>
          <w:rFonts w:ascii="Arial" w:hAnsi="Arial" w:cs="Arial"/>
          <w:sz w:val="19"/>
          <w:szCs w:val="19"/>
        </w:rPr>
      </w:pPr>
      <w:r>
        <w:rPr>
          <w:rFonts w:ascii="Arial" w:hAnsi="Arial" w:cs="Arial"/>
          <w:sz w:val="19"/>
          <w:szCs w:val="19"/>
        </w:rPr>
        <w:br w:type="textWrapping" w:clear="all"/>
      </w:r>
    </w:p>
    <w:p w:rsidR="00D228AC" w:rsidRPr="006C4B34" w:rsidRDefault="00D228AC" w:rsidP="006C4B34">
      <w:pPr>
        <w:spacing w:after="0" w:line="240" w:lineRule="auto"/>
        <w:rPr>
          <w:rFonts w:ascii="Times New Roman" w:hAnsi="Times New Roman"/>
          <w:sz w:val="24"/>
          <w:szCs w:val="24"/>
        </w:rPr>
      </w:pPr>
      <w:r w:rsidRPr="00D228AC">
        <w:rPr>
          <w:rFonts w:ascii="Times New Roman" w:hAnsi="Times New Roman"/>
          <w:noProof/>
          <w:sz w:val="24"/>
          <w:szCs w:val="24"/>
          <w:lang w:eastAsia="uk-UA"/>
        </w:rPr>
        <w:drawing>
          <wp:inline distT="0" distB="0" distL="0" distR="0">
            <wp:extent cx="696568" cy="696568"/>
            <wp:effectExtent l="19050" t="0" r="8282" b="0"/>
            <wp:docPr id="13" name="qr_facebook__logo"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facebook__logo" descr="facebook logo"/>
                    <pic:cNvPicPr>
                      <a:picLocks noChangeAspect="1" noChangeArrowheads="1"/>
                    </pic:cNvPicPr>
                  </pic:nvPicPr>
                  <pic:blipFill>
                    <a:blip r:embed="rId22"/>
                    <a:srcRect/>
                    <a:stretch>
                      <a:fillRect/>
                    </a:stretch>
                  </pic:blipFill>
                  <pic:spPr bwMode="auto">
                    <a:xfrm>
                      <a:off x="0" y="0"/>
                      <a:ext cx="704651" cy="704651"/>
                    </a:xfrm>
                    <a:prstGeom prst="rect">
                      <a:avLst/>
                    </a:prstGeom>
                    <a:noFill/>
                    <a:ln w="9525">
                      <a:noFill/>
                      <a:miter lim="800000"/>
                      <a:headEnd/>
                      <a:tailEnd/>
                    </a:ln>
                  </pic:spPr>
                </pic:pic>
              </a:graphicData>
            </a:graphic>
          </wp:inline>
        </w:drawing>
      </w:r>
      <w:r w:rsidR="00EB6607">
        <w:fldChar w:fldCharType="begin"/>
      </w:r>
      <w:r>
        <w:instrText xml:space="preserve"> HYPERLINK "https://m.me/112254287217939" \t "_blank" </w:instrText>
      </w:r>
      <w:r w:rsidR="00EB6607">
        <w:fldChar w:fldCharType="separate"/>
      </w:r>
      <w:r>
        <w:rPr>
          <w:rStyle w:val="qrlogoblock"/>
          <w:rFonts w:ascii="Arial" w:hAnsi="Arial" w:cs="Arial"/>
          <w:sz w:val="19"/>
          <w:szCs w:val="19"/>
        </w:rPr>
        <w:t> </w:t>
      </w:r>
      <w:proofErr w:type="spellStart"/>
      <w:r>
        <w:rPr>
          <w:rStyle w:val="black-text"/>
          <w:rFonts w:ascii="Arial" w:hAnsi="Arial" w:cs="Arial"/>
          <w:color w:val="0000FF"/>
          <w:sz w:val="19"/>
          <w:szCs w:val="19"/>
        </w:rPr>
        <w:t>Facebook</w:t>
      </w:r>
      <w:proofErr w:type="spellEnd"/>
      <w:r w:rsidR="006C4B34">
        <w:rPr>
          <w:rStyle w:val="black-text"/>
          <w:rFonts w:ascii="Arial" w:hAnsi="Arial" w:cs="Arial"/>
          <w:color w:val="0000FF"/>
          <w:sz w:val="19"/>
          <w:szCs w:val="19"/>
        </w:rPr>
        <w:t xml:space="preserve">                 </w:t>
      </w:r>
      <w:r>
        <w:rPr>
          <w:rFonts w:ascii="Arial" w:hAnsi="Arial" w:cs="Arial"/>
          <w:color w:val="0000FF"/>
          <w:sz w:val="19"/>
          <w:szCs w:val="19"/>
        </w:rPr>
        <w:t>Комунальний кабінет абонента</w:t>
      </w:r>
      <w:r w:rsidR="006C4B34">
        <w:rPr>
          <w:rFonts w:ascii="Arial" w:hAnsi="Arial" w:cs="Arial"/>
          <w:color w:val="0000FF"/>
          <w:sz w:val="19"/>
          <w:szCs w:val="19"/>
        </w:rPr>
        <w:t xml:space="preserve">       </w:t>
      </w:r>
      <w:r w:rsidR="006C4B34">
        <w:rPr>
          <w:rFonts w:ascii="Arial" w:hAnsi="Arial" w:cs="Arial"/>
          <w:noProof/>
          <w:color w:val="0000FF"/>
          <w:sz w:val="19"/>
          <w:szCs w:val="19"/>
          <w:lang w:eastAsia="uk-UA"/>
        </w:rPr>
        <w:drawing>
          <wp:inline distT="0" distB="0" distL="0" distR="0">
            <wp:extent cx="1132619" cy="1132619"/>
            <wp:effectExtent l="19050" t="0" r="0" b="0"/>
            <wp:docPr id="14" name="Рисунок 10" descr="facebook qr code imag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qr code image">
                      <a:hlinkClick r:id="rId23" tgtFrame="&quot;_blank&quot;"/>
                    </pic:cNvPr>
                    <pic:cNvPicPr>
                      <a:picLocks noChangeAspect="1" noChangeArrowheads="1"/>
                    </pic:cNvPicPr>
                  </pic:nvPicPr>
                  <pic:blipFill>
                    <a:blip r:embed="rId24"/>
                    <a:srcRect/>
                    <a:stretch>
                      <a:fillRect/>
                    </a:stretch>
                  </pic:blipFill>
                  <pic:spPr bwMode="auto">
                    <a:xfrm>
                      <a:off x="0" y="0"/>
                      <a:ext cx="1132861" cy="1132861"/>
                    </a:xfrm>
                    <a:prstGeom prst="rect">
                      <a:avLst/>
                    </a:prstGeom>
                    <a:noFill/>
                    <a:ln w="9525">
                      <a:noFill/>
                      <a:miter lim="800000"/>
                      <a:headEnd/>
                      <a:tailEnd/>
                    </a:ln>
                  </pic:spPr>
                </pic:pic>
              </a:graphicData>
            </a:graphic>
          </wp:inline>
        </w:drawing>
      </w:r>
    </w:p>
    <w:p w:rsidR="00D228AC" w:rsidRDefault="00EB6607" w:rsidP="00D228AC">
      <w:pPr>
        <w:rPr>
          <w:rFonts w:ascii="Times New Roman" w:hAnsi="Times New Roman"/>
          <w:sz w:val="24"/>
          <w:szCs w:val="24"/>
        </w:rPr>
      </w:pPr>
      <w:r>
        <w:fldChar w:fldCharType="end"/>
      </w:r>
    </w:p>
    <w:p w:rsidR="00D228AC" w:rsidRDefault="00D228AC" w:rsidP="00D228AC">
      <w:pPr>
        <w:jc w:val="center"/>
        <w:rPr>
          <w:rFonts w:ascii="Arial" w:hAnsi="Arial" w:cs="Arial"/>
          <w:sz w:val="19"/>
          <w:szCs w:val="19"/>
        </w:rPr>
      </w:pPr>
    </w:p>
    <w:p w:rsidR="00D87F90" w:rsidRPr="006C4B34" w:rsidRDefault="00D228AC" w:rsidP="004E4D9F">
      <w:pPr>
        <w:jc w:val="both"/>
        <w:rPr>
          <w:rFonts w:ascii="Times New Roman" w:hAnsi="Times New Roman"/>
          <w:b/>
          <w:sz w:val="28"/>
          <w:lang w:val="ru-RU"/>
        </w:rPr>
      </w:pPr>
      <w:r w:rsidRPr="00D228AC">
        <w:rPr>
          <w:rFonts w:ascii="Times New Roman" w:hAnsi="Times New Roman"/>
          <w:b/>
        </w:rPr>
        <w:br/>
      </w:r>
      <w:r w:rsidR="006C4B34">
        <w:rPr>
          <w:rFonts w:ascii="Times New Roman" w:hAnsi="Times New Roman"/>
          <w:b/>
          <w:sz w:val="28"/>
        </w:rPr>
        <w:t xml:space="preserve">Передача показів </w:t>
      </w:r>
      <w:r w:rsidR="006C4B34">
        <w:rPr>
          <w:rFonts w:ascii="Times New Roman" w:hAnsi="Times New Roman"/>
          <w:b/>
          <w:sz w:val="28"/>
          <w:lang w:val="en-US"/>
        </w:rPr>
        <w:t>SMS</w:t>
      </w:r>
      <w:r w:rsidR="006C4B34" w:rsidRPr="006C4B34">
        <w:rPr>
          <w:rFonts w:ascii="Times New Roman" w:hAnsi="Times New Roman"/>
          <w:b/>
          <w:sz w:val="28"/>
          <w:lang w:val="ru-RU"/>
        </w:rPr>
        <w:t xml:space="preserve"> </w:t>
      </w:r>
      <w:r w:rsidR="006C4B34">
        <w:rPr>
          <w:rFonts w:ascii="Times New Roman" w:hAnsi="Times New Roman"/>
          <w:b/>
          <w:sz w:val="28"/>
        </w:rPr>
        <w:t xml:space="preserve">та </w:t>
      </w:r>
      <w:proofErr w:type="spellStart"/>
      <w:r w:rsidR="006C4B34">
        <w:rPr>
          <w:rFonts w:ascii="Times New Roman" w:hAnsi="Times New Roman"/>
          <w:b/>
          <w:sz w:val="28"/>
          <w:lang w:val="en-US"/>
        </w:rPr>
        <w:t>Viber</w:t>
      </w:r>
      <w:proofErr w:type="spellEnd"/>
      <w:r w:rsidR="006C4B34" w:rsidRPr="006C4B34">
        <w:rPr>
          <w:rFonts w:ascii="Times New Roman" w:hAnsi="Times New Roman"/>
          <w:b/>
          <w:sz w:val="28"/>
          <w:lang w:val="ru-RU"/>
        </w:rPr>
        <w:t xml:space="preserve"> +380968254108</w:t>
      </w:r>
    </w:p>
    <w:sectPr w:rsidR="00D87F90" w:rsidRPr="006C4B34" w:rsidSect="00D13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13FB"/>
    <w:rsid w:val="0004066F"/>
    <w:rsid w:val="000767BB"/>
    <w:rsid w:val="000948DE"/>
    <w:rsid w:val="001D220D"/>
    <w:rsid w:val="0022668B"/>
    <w:rsid w:val="002B13FB"/>
    <w:rsid w:val="0031724A"/>
    <w:rsid w:val="003E446B"/>
    <w:rsid w:val="003E74C4"/>
    <w:rsid w:val="004E4D9F"/>
    <w:rsid w:val="004F0F3F"/>
    <w:rsid w:val="005B534D"/>
    <w:rsid w:val="006115DE"/>
    <w:rsid w:val="00615D78"/>
    <w:rsid w:val="006C4B34"/>
    <w:rsid w:val="009D5B92"/>
    <w:rsid w:val="00B50CE8"/>
    <w:rsid w:val="00BB4CE4"/>
    <w:rsid w:val="00C513E7"/>
    <w:rsid w:val="00D13D7C"/>
    <w:rsid w:val="00D228AC"/>
    <w:rsid w:val="00D87F90"/>
    <w:rsid w:val="00EB6607"/>
    <w:rsid w:val="00F64FC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unhideWhenUsed/>
    <w:rsid w:val="0031724A"/>
    <w:rPr>
      <w:color w:val="0000FF" w:themeColor="hyperlink"/>
      <w:u w:val="single"/>
    </w:rPr>
  </w:style>
  <w:style w:type="table" w:styleId="a6">
    <w:name w:val="Table Grid"/>
    <w:basedOn w:val="a1"/>
    <w:uiPriority w:val="59"/>
    <w:rsid w:val="000767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sid w:val="00D228AC"/>
    <w:rPr>
      <w:color w:val="800080" w:themeColor="followedHyperlink"/>
      <w:u w:val="single"/>
    </w:rPr>
  </w:style>
  <w:style w:type="character" w:customStyle="1" w:styleId="qrlogoblock">
    <w:name w:val="qr_logo_block"/>
    <w:basedOn w:val="a0"/>
    <w:rsid w:val="00D228AC"/>
  </w:style>
  <w:style w:type="character" w:customStyle="1" w:styleId="black-text">
    <w:name w:val="black-text"/>
    <w:basedOn w:val="a0"/>
    <w:rsid w:val="00D228AC"/>
  </w:style>
  <w:style w:type="paragraph" w:customStyle="1" w:styleId="qrsubtitle">
    <w:name w:val="qr_subtitle"/>
    <w:basedOn w:val="a"/>
    <w:rsid w:val="00D228AC"/>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uiPriority w:val="99"/>
    <w:semiHidden/>
    <w:unhideWhenUsed/>
    <w:rsid w:val="00D228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28A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11061">
      <w:bodyDiv w:val="1"/>
      <w:marLeft w:val="0"/>
      <w:marRight w:val="0"/>
      <w:marTop w:val="0"/>
      <w:marBottom w:val="0"/>
      <w:divBdr>
        <w:top w:val="none" w:sz="0" w:space="0" w:color="auto"/>
        <w:left w:val="none" w:sz="0" w:space="0" w:color="auto"/>
        <w:bottom w:val="none" w:sz="0" w:space="0" w:color="auto"/>
        <w:right w:val="none" w:sz="0" w:space="0" w:color="auto"/>
      </w:divBdr>
      <w:divsChild>
        <w:div w:id="46346277">
          <w:marLeft w:val="0"/>
          <w:marRight w:val="0"/>
          <w:marTop w:val="0"/>
          <w:marBottom w:val="272"/>
          <w:divBdr>
            <w:top w:val="none" w:sz="0" w:space="0" w:color="auto"/>
            <w:left w:val="none" w:sz="0" w:space="0" w:color="auto"/>
            <w:bottom w:val="none" w:sz="0" w:space="0" w:color="auto"/>
            <w:right w:val="none" w:sz="0" w:space="0" w:color="auto"/>
          </w:divBdr>
          <w:divsChild>
            <w:div w:id="438139790">
              <w:marLeft w:val="0"/>
              <w:marRight w:val="0"/>
              <w:marTop w:val="0"/>
              <w:marBottom w:val="0"/>
              <w:divBdr>
                <w:top w:val="none" w:sz="0" w:space="0" w:color="auto"/>
                <w:left w:val="none" w:sz="0" w:space="0" w:color="auto"/>
                <w:bottom w:val="none" w:sz="0" w:space="0" w:color="auto"/>
                <w:right w:val="none" w:sz="0" w:space="0" w:color="auto"/>
              </w:divBdr>
              <w:divsChild>
                <w:div w:id="1586498501">
                  <w:marLeft w:val="0"/>
                  <w:marRight w:val="0"/>
                  <w:marTop w:val="0"/>
                  <w:marBottom w:val="0"/>
                  <w:divBdr>
                    <w:top w:val="none" w:sz="0" w:space="0" w:color="auto"/>
                    <w:left w:val="none" w:sz="0" w:space="0" w:color="auto"/>
                    <w:bottom w:val="none" w:sz="0" w:space="0" w:color="auto"/>
                    <w:right w:val="none" w:sz="0" w:space="0" w:color="auto"/>
                  </w:divBdr>
                </w:div>
              </w:divsChild>
            </w:div>
            <w:div w:id="3292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6298">
      <w:bodyDiv w:val="1"/>
      <w:marLeft w:val="0"/>
      <w:marRight w:val="0"/>
      <w:marTop w:val="0"/>
      <w:marBottom w:val="0"/>
      <w:divBdr>
        <w:top w:val="none" w:sz="0" w:space="0" w:color="auto"/>
        <w:left w:val="none" w:sz="0" w:space="0" w:color="auto"/>
        <w:bottom w:val="none" w:sz="0" w:space="0" w:color="auto"/>
        <w:right w:val="none" w:sz="0" w:space="0" w:color="auto"/>
      </w:divBdr>
      <w:divsChild>
        <w:div w:id="1744444943">
          <w:marLeft w:val="0"/>
          <w:marRight w:val="0"/>
          <w:marTop w:val="0"/>
          <w:marBottom w:val="250"/>
          <w:divBdr>
            <w:top w:val="none" w:sz="0" w:space="0" w:color="auto"/>
            <w:left w:val="none" w:sz="0" w:space="0" w:color="auto"/>
            <w:bottom w:val="none" w:sz="0" w:space="0" w:color="auto"/>
            <w:right w:val="none" w:sz="0" w:space="0" w:color="auto"/>
          </w:divBdr>
          <w:divsChild>
            <w:div w:id="1695379069">
              <w:marLeft w:val="0"/>
              <w:marRight w:val="0"/>
              <w:marTop w:val="0"/>
              <w:marBottom w:val="0"/>
              <w:divBdr>
                <w:top w:val="none" w:sz="0" w:space="0" w:color="auto"/>
                <w:left w:val="none" w:sz="0" w:space="0" w:color="auto"/>
                <w:bottom w:val="none" w:sz="0" w:space="0" w:color="auto"/>
                <w:right w:val="none" w:sz="0" w:space="0" w:color="auto"/>
              </w:divBdr>
              <w:divsChild>
                <w:div w:id="1739012179">
                  <w:marLeft w:val="0"/>
                  <w:marRight w:val="0"/>
                  <w:marTop w:val="0"/>
                  <w:marBottom w:val="0"/>
                  <w:divBdr>
                    <w:top w:val="none" w:sz="0" w:space="0" w:color="auto"/>
                    <w:left w:val="none" w:sz="0" w:space="0" w:color="auto"/>
                    <w:bottom w:val="none" w:sz="0" w:space="0" w:color="auto"/>
                    <w:right w:val="none" w:sz="0" w:space="0" w:color="auto"/>
                  </w:divBdr>
                </w:div>
              </w:divsChild>
            </w:div>
            <w:div w:id="17302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092">
      <w:bodyDiv w:val="1"/>
      <w:marLeft w:val="0"/>
      <w:marRight w:val="0"/>
      <w:marTop w:val="0"/>
      <w:marBottom w:val="0"/>
      <w:divBdr>
        <w:top w:val="none" w:sz="0" w:space="0" w:color="auto"/>
        <w:left w:val="none" w:sz="0" w:space="0" w:color="auto"/>
        <w:bottom w:val="none" w:sz="0" w:space="0" w:color="auto"/>
        <w:right w:val="none" w:sz="0" w:space="0" w:color="auto"/>
      </w:divBdr>
      <w:divsChild>
        <w:div w:id="113671280">
          <w:marLeft w:val="0"/>
          <w:marRight w:val="0"/>
          <w:marTop w:val="0"/>
          <w:marBottom w:val="250"/>
          <w:divBdr>
            <w:top w:val="none" w:sz="0" w:space="0" w:color="auto"/>
            <w:left w:val="none" w:sz="0" w:space="0" w:color="auto"/>
            <w:bottom w:val="none" w:sz="0" w:space="0" w:color="auto"/>
            <w:right w:val="none" w:sz="0" w:space="0" w:color="auto"/>
          </w:divBdr>
          <w:divsChild>
            <w:div w:id="2007972035">
              <w:marLeft w:val="0"/>
              <w:marRight w:val="0"/>
              <w:marTop w:val="0"/>
              <w:marBottom w:val="0"/>
              <w:divBdr>
                <w:top w:val="none" w:sz="0" w:space="0" w:color="auto"/>
                <w:left w:val="none" w:sz="0" w:space="0" w:color="auto"/>
                <w:bottom w:val="none" w:sz="0" w:space="0" w:color="auto"/>
                <w:right w:val="none" w:sz="0" w:space="0" w:color="auto"/>
              </w:divBdr>
              <w:divsChild>
                <w:div w:id="1894270470">
                  <w:marLeft w:val="0"/>
                  <w:marRight w:val="0"/>
                  <w:marTop w:val="0"/>
                  <w:marBottom w:val="0"/>
                  <w:divBdr>
                    <w:top w:val="none" w:sz="0" w:space="0" w:color="auto"/>
                    <w:left w:val="none" w:sz="0" w:space="0" w:color="auto"/>
                    <w:bottom w:val="none" w:sz="0" w:space="0" w:color="auto"/>
                    <w:right w:val="none" w:sz="0" w:space="0" w:color="auto"/>
                  </w:divBdr>
                </w:div>
              </w:divsChild>
            </w:div>
            <w:div w:id="5486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n.com.ua/city/index/797" TargetMode="External"/><Relationship Id="rId13" Type="http://schemas.openxmlformats.org/officeDocument/2006/relationships/hyperlink" Target="https://kmk-gromada.gov.ua/vuzhkg-15-12-55-29-02-2024"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kmk-gromada.gov.ua/vuzhkg-15-12-55-29-02-2024" TargetMode="External"/><Relationship Id="rId12" Type="http://schemas.openxmlformats.org/officeDocument/2006/relationships/hyperlink" Target="https://abon.com.ua/city/index/797"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me/AbonComUaBot" TargetMode="External"/><Relationship Id="rId20" Type="http://schemas.openxmlformats.org/officeDocument/2006/relationships/hyperlink" Target="viber://pa/?chatURI=aboncomua" TargetMode="External"/><Relationship Id="rId1" Type="http://schemas.openxmlformats.org/officeDocument/2006/relationships/customXml" Target="../customXml/item1.xml"/><Relationship Id="rId6" Type="http://schemas.openxmlformats.org/officeDocument/2006/relationships/hyperlink" Target="https://abon.com.ua/city/index/797" TargetMode="External"/><Relationship Id="rId11" Type="http://schemas.openxmlformats.org/officeDocument/2006/relationships/hyperlink" Target="https://kmk-gromada.gov.ua/vuzhkg-15-12-55-29-02-2024" TargetMode="External"/><Relationship Id="rId24" Type="http://schemas.openxmlformats.org/officeDocument/2006/relationships/image" Target="media/image6.png"/><Relationship Id="rId5" Type="http://schemas.openxmlformats.org/officeDocument/2006/relationships/hyperlink" Target="https://kmk-gromada.gov.ua/vuzhkg-15-12-55-29-02-2024" TargetMode="External"/><Relationship Id="rId15" Type="http://schemas.openxmlformats.org/officeDocument/2006/relationships/hyperlink" Target="https://abon.com.ua/city/index/797" TargetMode="External"/><Relationship Id="rId23" Type="http://schemas.openxmlformats.org/officeDocument/2006/relationships/hyperlink" Target="https://m.me/112254287217939" TargetMode="External"/><Relationship Id="rId10" Type="http://schemas.openxmlformats.org/officeDocument/2006/relationships/hyperlink" Target="https://abon.com.ua/city/index/797"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kmk-gromada.gov.ua/vuzhkg-15-12-55-29-02-2024" TargetMode="External"/><Relationship Id="rId14" Type="http://schemas.openxmlformats.org/officeDocument/2006/relationships/hyperlink" Target="https://abon.com.ua/city/index/797" TargetMode="Externa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9062-A260-481C-9CB1-0184DAC5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23511</Words>
  <Characters>13402</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2024-10-18T09:50:00Z</dcterms:created>
  <dcterms:modified xsi:type="dcterms:W3CDTF">2024-10-18T10:10:00Z</dcterms:modified>
</cp:coreProperties>
</file>