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C7B" w:rsidRPr="00473C07" w:rsidRDefault="00DB7C7B" w:rsidP="00473C07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3C07">
        <w:rPr>
          <w:rFonts w:ascii="Times New Roman" w:hAnsi="Times New Roman" w:cs="Times New Roman"/>
          <w:b/>
          <w:sz w:val="28"/>
          <w:szCs w:val="28"/>
          <w:lang w:val="uk-UA"/>
        </w:rPr>
        <w:t>Середньомісячний обсяг послуг з централізованого водопостачання та централізованого водовідведення споживачами КП «</w:t>
      </w:r>
      <w:proofErr w:type="spellStart"/>
      <w:r w:rsidRPr="00473C07">
        <w:rPr>
          <w:rFonts w:ascii="Times New Roman" w:hAnsi="Times New Roman" w:cs="Times New Roman"/>
          <w:b/>
          <w:sz w:val="28"/>
          <w:szCs w:val="28"/>
          <w:lang w:val="uk-UA"/>
        </w:rPr>
        <w:t>Уманьводоканал</w:t>
      </w:r>
      <w:proofErr w:type="spellEnd"/>
      <w:r w:rsidRPr="00473C07">
        <w:rPr>
          <w:rFonts w:ascii="Times New Roman" w:hAnsi="Times New Roman" w:cs="Times New Roman"/>
          <w:b/>
          <w:sz w:val="28"/>
          <w:szCs w:val="28"/>
          <w:lang w:val="uk-UA"/>
        </w:rPr>
        <w:t>» за ІІ</w:t>
      </w:r>
      <w:r w:rsidR="000E3745">
        <w:rPr>
          <w:rFonts w:ascii="Times New Roman" w:hAnsi="Times New Roman" w:cs="Times New Roman"/>
          <w:b/>
          <w:sz w:val="28"/>
          <w:szCs w:val="28"/>
          <w:lang w:val="uk-UA"/>
        </w:rPr>
        <w:t>І квартал 2026</w:t>
      </w:r>
      <w:r w:rsidRPr="00473C0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473C07" w:rsidRPr="00DB7C7B" w:rsidRDefault="00473C07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4678"/>
        <w:gridCol w:w="4778"/>
      </w:tblGrid>
      <w:tr w:rsidR="00DB7C7B" w:rsidTr="00DB7C7B">
        <w:tc>
          <w:tcPr>
            <w:tcW w:w="2689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1417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Одиниці</w:t>
            </w:r>
          </w:p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виміру</w:t>
            </w:r>
          </w:p>
        </w:tc>
        <w:tc>
          <w:tcPr>
            <w:tcW w:w="4678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Централізоване водопостачання</w:t>
            </w:r>
          </w:p>
        </w:tc>
        <w:tc>
          <w:tcPr>
            <w:tcW w:w="4778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Централізоване водовідведення</w:t>
            </w:r>
          </w:p>
        </w:tc>
      </w:tr>
      <w:tr w:rsidR="00DB7C7B" w:rsidTr="00DB7C7B">
        <w:tc>
          <w:tcPr>
            <w:tcW w:w="2689" w:type="dxa"/>
            <w:vMerge w:val="restart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Населення</w:t>
            </w:r>
          </w:p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(індивідуальний </w:t>
            </w:r>
          </w:p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договір)</w:t>
            </w:r>
          </w:p>
        </w:tc>
        <w:tc>
          <w:tcPr>
            <w:tcW w:w="1417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678" w:type="dxa"/>
          </w:tcPr>
          <w:p w:rsidR="00DB7C7B" w:rsidRDefault="00DB7C7B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4,2</w:t>
            </w:r>
          </w:p>
          <w:p w:rsidR="00DB7C7B" w:rsidRDefault="00DB7C7B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DB7C7B" w:rsidRDefault="00691708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4,2</w:t>
            </w:r>
          </w:p>
        </w:tc>
      </w:tr>
      <w:tr w:rsidR="00DB7C7B" w:rsidTr="00DB7C7B">
        <w:tc>
          <w:tcPr>
            <w:tcW w:w="2689" w:type="dxa"/>
            <w:vMerge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4678" w:type="dxa"/>
          </w:tcPr>
          <w:p w:rsidR="00DB7C7B" w:rsidRDefault="00473C07" w:rsidP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</w:t>
            </w:r>
            <w:r w:rsidR="000E37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336,66</w:t>
            </w:r>
          </w:p>
          <w:p w:rsidR="00473C07" w:rsidRDefault="00473C07" w:rsidP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DB7C7B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330,76</w:t>
            </w:r>
          </w:p>
        </w:tc>
      </w:tr>
      <w:tr w:rsidR="00DB7C7B" w:rsidTr="00DB7C7B">
        <w:tc>
          <w:tcPr>
            <w:tcW w:w="2689" w:type="dxa"/>
            <w:vMerge w:val="restart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ЖБК, ОСББ</w:t>
            </w:r>
          </w:p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(колективний споживач)</w:t>
            </w:r>
          </w:p>
        </w:tc>
        <w:tc>
          <w:tcPr>
            <w:tcW w:w="1417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678" w:type="dxa"/>
          </w:tcPr>
          <w:p w:rsidR="00DB7C7B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393,4</w:t>
            </w:r>
          </w:p>
          <w:p w:rsidR="00DB7C7B" w:rsidRDefault="00DB7C7B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DB7C7B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395,1</w:t>
            </w:r>
          </w:p>
        </w:tc>
      </w:tr>
      <w:tr w:rsidR="00DB7C7B" w:rsidTr="00DB7C7B">
        <w:tc>
          <w:tcPr>
            <w:tcW w:w="2689" w:type="dxa"/>
            <w:vMerge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DB7C7B" w:rsidRDefault="00DB7C7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4678" w:type="dxa"/>
          </w:tcPr>
          <w:p w:rsidR="00DB7C7B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31269,22</w:t>
            </w:r>
          </w:p>
          <w:p w:rsidR="00DB7C7B" w:rsidRDefault="00DB7C7B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DB7C7B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31151,14</w:t>
            </w:r>
          </w:p>
        </w:tc>
      </w:tr>
      <w:tr w:rsidR="00473C07" w:rsidTr="00DB7C7B">
        <w:tc>
          <w:tcPr>
            <w:tcW w:w="2689" w:type="dxa"/>
            <w:vMerge w:val="restart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Бюджетні установи</w:t>
            </w:r>
          </w:p>
        </w:tc>
        <w:tc>
          <w:tcPr>
            <w:tcW w:w="1417" w:type="dxa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 куб.</w:t>
            </w:r>
          </w:p>
        </w:tc>
        <w:tc>
          <w:tcPr>
            <w:tcW w:w="4678" w:type="dxa"/>
          </w:tcPr>
          <w:p w:rsidR="00473C07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270,7</w:t>
            </w:r>
          </w:p>
          <w:p w:rsidR="00473C07" w:rsidRDefault="00473C07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473C07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433,7</w:t>
            </w:r>
          </w:p>
        </w:tc>
      </w:tr>
      <w:tr w:rsidR="00473C07" w:rsidTr="00DB7C7B">
        <w:tc>
          <w:tcPr>
            <w:tcW w:w="2689" w:type="dxa"/>
            <w:vMerge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4678" w:type="dxa"/>
          </w:tcPr>
          <w:p w:rsidR="00473C07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21522,80</w:t>
            </w:r>
          </w:p>
          <w:p w:rsidR="00473C07" w:rsidRDefault="00473C07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473C07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34192,96</w:t>
            </w:r>
          </w:p>
        </w:tc>
      </w:tr>
      <w:tr w:rsidR="00473C07" w:rsidTr="00DB7C7B">
        <w:tc>
          <w:tcPr>
            <w:tcW w:w="2689" w:type="dxa"/>
            <w:vMerge w:val="restart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1417" w:type="dxa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м.куб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678" w:type="dxa"/>
          </w:tcPr>
          <w:p w:rsidR="00473C07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85,5</w:t>
            </w:r>
          </w:p>
          <w:p w:rsidR="00473C07" w:rsidRDefault="00473C07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473C07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66,0</w:t>
            </w:r>
          </w:p>
        </w:tc>
      </w:tr>
      <w:tr w:rsidR="00473C07" w:rsidTr="00DB7C7B">
        <w:tc>
          <w:tcPr>
            <w:tcW w:w="2689" w:type="dxa"/>
            <w:vMerge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473C07" w:rsidRDefault="00473C0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грн.</w:t>
            </w:r>
          </w:p>
        </w:tc>
        <w:tc>
          <w:tcPr>
            <w:tcW w:w="4678" w:type="dxa"/>
          </w:tcPr>
          <w:p w:rsidR="00473C07" w:rsidRDefault="000E3745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6795,66</w:t>
            </w:r>
          </w:p>
          <w:p w:rsidR="00473C07" w:rsidRDefault="00473C07" w:rsidP="00473C0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778" w:type="dxa"/>
          </w:tcPr>
          <w:p w:rsidR="00473C07" w:rsidRDefault="000E3745" w:rsidP="00DF45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5203,73</w:t>
            </w:r>
            <w:bookmarkStart w:id="0" w:name="_GoBack"/>
            <w:bookmarkEnd w:id="0"/>
          </w:p>
        </w:tc>
      </w:tr>
    </w:tbl>
    <w:p w:rsidR="007F4D8F" w:rsidRDefault="007F4D8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B08E3" w:rsidRPr="00DB7C7B" w:rsidRDefault="000B08E3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0B08E3" w:rsidRPr="00DB7C7B" w:rsidSect="00DB7C7B">
      <w:pgSz w:w="15840" w:h="12240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C7B"/>
    <w:rsid w:val="000B08E3"/>
    <w:rsid w:val="000E3745"/>
    <w:rsid w:val="00473C07"/>
    <w:rsid w:val="004E593E"/>
    <w:rsid w:val="00691708"/>
    <w:rsid w:val="007F4D8F"/>
    <w:rsid w:val="00DB7C7B"/>
    <w:rsid w:val="00D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476B3"/>
  <w15:chartTrackingRefBased/>
  <w15:docId w15:val="{C180B1B4-A865-409D-BBE0-32990856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2026-10-23T11:57:00Z</cp:lastPrinted>
  <dcterms:created xsi:type="dcterms:W3CDTF">2025-10-09T08:20:00Z</dcterms:created>
  <dcterms:modified xsi:type="dcterms:W3CDTF">2026-10-23T11:59:00Z</dcterms:modified>
</cp:coreProperties>
</file>